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92A2" w14:textId="77777777" w:rsidR="00C00418" w:rsidRPr="00EF31AE" w:rsidRDefault="00000000">
      <w:pPr>
        <w:pStyle w:val="NCEACPHeading1"/>
        <w:rPr>
          <w:lang w:val="en-NZ"/>
        </w:rPr>
      </w:pPr>
      <w:r>
        <w:rPr>
          <w:lang w:val="en-NZ" w:eastAsia="en-GB" w:bidi="ks-Deva"/>
        </w:rPr>
        <w:object w:dxaOrig="1440" w:dyaOrig="1440" w14:anchorId="68B87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39622" r:id="rId8"/>
        </w:object>
      </w:r>
      <w:r w:rsidR="006F4A42" w:rsidRPr="00EF31AE">
        <w:rPr>
          <w:lang w:val="en-NZ"/>
        </w:rPr>
        <w:t xml:space="preserve"> </w:t>
      </w:r>
    </w:p>
    <w:p w14:paraId="514C4477" w14:textId="77777777" w:rsidR="00C00418" w:rsidRPr="00EF31AE" w:rsidRDefault="00C00418" w:rsidP="00926C47">
      <w:pPr>
        <w:pStyle w:val="NCEACPHeading1"/>
        <w:rPr>
          <w:lang w:val="en-NZ"/>
        </w:rPr>
      </w:pPr>
    </w:p>
    <w:p w14:paraId="75EB6D7B" w14:textId="77777777" w:rsidR="00926C47" w:rsidRPr="00EF31AE" w:rsidRDefault="00926C47" w:rsidP="00926C47">
      <w:pPr>
        <w:pStyle w:val="NCEACPHeading1"/>
        <w:rPr>
          <w:lang w:val="en-NZ"/>
        </w:rPr>
      </w:pPr>
    </w:p>
    <w:p w14:paraId="63D4093C"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58731EE2"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710CB68F" w14:textId="19912C0F" w:rsidR="00D24286" w:rsidRPr="00D24286" w:rsidRDefault="00D24286" w:rsidP="00926C47">
      <w:pPr>
        <w:pStyle w:val="NCEACPHeading1"/>
        <w:jc w:val="left"/>
        <w:rPr>
          <w:rFonts w:cs="Arial"/>
          <w:color w:val="FF0000"/>
          <w:lang w:val="en-NZ"/>
        </w:rPr>
      </w:pPr>
      <w:r w:rsidRPr="00D24286">
        <w:rPr>
          <w:rFonts w:cs="Arial"/>
          <w:color w:val="FF0000"/>
          <w:lang w:val="en-NZ"/>
        </w:rPr>
        <w:t>EXPIRED</w:t>
      </w:r>
    </w:p>
    <w:p w14:paraId="5374A702" w14:textId="77777777" w:rsidR="00926C47" w:rsidRPr="00EF31AE" w:rsidRDefault="00926C47" w:rsidP="00926C47">
      <w:pPr>
        <w:pStyle w:val="NCEACPbodytextcentered"/>
        <w:spacing w:before="0" w:after="0"/>
        <w:jc w:val="left"/>
        <w:rPr>
          <w:rFonts w:cs="Arial"/>
          <w:color w:val="000000"/>
          <w:sz w:val="16"/>
          <w:szCs w:val="16"/>
          <w:lang w:val="en-NZ"/>
        </w:rPr>
      </w:pPr>
    </w:p>
    <w:p w14:paraId="3D37C893"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C60D7E">
        <w:rPr>
          <w:rFonts w:cs="Arial"/>
          <w:color w:val="000000"/>
          <w:sz w:val="28"/>
          <w:szCs w:val="28"/>
          <w:lang w:val="en-NZ"/>
        </w:rPr>
        <w:t xml:space="preserve"> </w:t>
      </w:r>
      <w:r w:rsidR="006B7A23" w:rsidRPr="006B7A23">
        <w:rPr>
          <w:rFonts w:cs="Arial"/>
          <w:color w:val="000000"/>
          <w:sz w:val="28"/>
          <w:szCs w:val="28"/>
          <w:lang w:val="en-NZ"/>
        </w:rPr>
        <w:t>91839</w:t>
      </w:r>
    </w:p>
    <w:p w14:paraId="201688DE" w14:textId="77777777" w:rsidR="00926C47" w:rsidRPr="00EF31AE" w:rsidRDefault="00926C47" w:rsidP="00926C47">
      <w:pPr>
        <w:pStyle w:val="NCEAHeadInfoL2"/>
        <w:tabs>
          <w:tab w:val="left" w:pos="2835"/>
        </w:tabs>
        <w:ind w:left="2835" w:hanging="2835"/>
        <w:rPr>
          <w:b w:val="0"/>
          <w:color w:val="000000"/>
          <w:szCs w:val="28"/>
          <w:lang w:val="en-NZ"/>
        </w:rPr>
      </w:pPr>
      <w:r w:rsidRPr="00EF31AE">
        <w:rPr>
          <w:szCs w:val="28"/>
          <w:lang w:val="en-NZ"/>
        </w:rPr>
        <w:t>Standard title:</w:t>
      </w:r>
      <w:r w:rsidRPr="00EF31AE">
        <w:rPr>
          <w:szCs w:val="28"/>
          <w:lang w:val="en-NZ"/>
        </w:rPr>
        <w:tab/>
      </w:r>
      <w:r w:rsidR="006B7A23" w:rsidRPr="006B7A23">
        <w:rPr>
          <w:b w:val="0"/>
          <w:szCs w:val="22"/>
          <w:lang w:val="en-AU"/>
        </w:rPr>
        <w:t>Demonstrate understanding of psychological approaches</w:t>
      </w:r>
    </w:p>
    <w:p w14:paraId="1B8D81D8" w14:textId="77777777" w:rsidR="00926C47" w:rsidRPr="00EF31AE" w:rsidRDefault="00926C47" w:rsidP="00926C47">
      <w:pPr>
        <w:pStyle w:val="NCEAbodytext"/>
        <w:tabs>
          <w:tab w:val="clear" w:pos="397"/>
          <w:tab w:val="clear" w:pos="794"/>
          <w:tab w:val="clear" w:pos="1191"/>
          <w:tab w:val="left" w:pos="2835"/>
        </w:tabs>
        <w:ind w:left="2835" w:hanging="2835"/>
        <w:rPr>
          <w:sz w:val="28"/>
          <w:szCs w:val="28"/>
        </w:rPr>
      </w:pPr>
      <w:r w:rsidRPr="00EF31AE">
        <w:rPr>
          <w:b/>
          <w:sz w:val="28"/>
          <w:szCs w:val="28"/>
        </w:rPr>
        <w:t>Credits:</w:t>
      </w:r>
      <w:r w:rsidRPr="00EF31AE">
        <w:rPr>
          <w:sz w:val="28"/>
          <w:szCs w:val="28"/>
        </w:rPr>
        <w:tab/>
      </w:r>
      <w:r w:rsidR="006B7A23">
        <w:rPr>
          <w:sz w:val="28"/>
          <w:szCs w:val="28"/>
        </w:rPr>
        <w:t>6</w:t>
      </w:r>
    </w:p>
    <w:p w14:paraId="1EBB031A"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6B7A23" w:rsidRPr="006B7A23">
        <w:rPr>
          <w:b w:val="0"/>
          <w:bCs/>
          <w:szCs w:val="22"/>
          <w:lang w:val="en-NZ"/>
        </w:rPr>
        <w:t>It all depends on how we look at things</w:t>
      </w:r>
    </w:p>
    <w:p w14:paraId="0772C8CD" w14:textId="77777777" w:rsidR="00926C47" w:rsidRDefault="00926C47" w:rsidP="00926C47">
      <w:pPr>
        <w:pStyle w:val="NCEAbodytext"/>
        <w:tabs>
          <w:tab w:val="clear" w:pos="397"/>
          <w:tab w:val="clear" w:pos="794"/>
          <w:tab w:val="clear" w:pos="1191"/>
          <w:tab w:val="left" w:pos="2835"/>
        </w:tabs>
        <w:ind w:left="2835" w:hanging="2835"/>
        <w:rPr>
          <w:sz w:val="28"/>
          <w:szCs w:val="28"/>
        </w:rPr>
      </w:pPr>
      <w:r w:rsidRPr="00EF31AE">
        <w:rPr>
          <w:b/>
          <w:sz w:val="28"/>
          <w:szCs w:val="28"/>
        </w:rPr>
        <w:t>Resource reference:</w:t>
      </w:r>
      <w:r w:rsidRPr="00EF31AE">
        <w:rPr>
          <w:sz w:val="28"/>
          <w:szCs w:val="28"/>
        </w:rPr>
        <w:tab/>
      </w:r>
      <w:r w:rsidR="006B7A23" w:rsidRPr="006B7A23">
        <w:rPr>
          <w:sz w:val="28"/>
          <w:szCs w:val="28"/>
        </w:rPr>
        <w:t>Psychology 1.1A Version 1</w:t>
      </w:r>
    </w:p>
    <w:p w14:paraId="598E1778" w14:textId="77777777" w:rsidR="003E2CAF" w:rsidRDefault="003E2CAF" w:rsidP="003E2CAF">
      <w:pPr>
        <w:pStyle w:val="NCEAbodytext"/>
        <w:tabs>
          <w:tab w:val="clear" w:pos="397"/>
          <w:tab w:val="clear" w:pos="794"/>
          <w:tab w:val="clear" w:pos="1191"/>
          <w:tab w:val="left" w:pos="2835"/>
        </w:tabs>
        <w:spacing w:before="0" w:after="0"/>
        <w:ind w:left="2835" w:hanging="2835"/>
        <w:rPr>
          <w:szCs w:val="22"/>
        </w:rPr>
      </w:pPr>
    </w:p>
    <w:p w14:paraId="3B273CDF" w14:textId="77777777" w:rsidR="00A14819" w:rsidRPr="00C6254E" w:rsidRDefault="00A14819" w:rsidP="00C6254E">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C6254E">
        <w:rPr>
          <w:lang w:val="en-NZ"/>
        </w:rPr>
        <w:t>This resource:</w:t>
      </w:r>
    </w:p>
    <w:p w14:paraId="6B570E87" w14:textId="77777777" w:rsidR="00A14819" w:rsidRPr="00C6254E" w:rsidRDefault="00A14819" w:rsidP="00C6254E">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05D530E1" w14:textId="77777777" w:rsidR="00A14819" w:rsidRPr="00C6254E" w:rsidRDefault="00A14819" w:rsidP="00C6254E">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5EC0E780" w14:textId="77777777" w:rsidR="00A14819" w:rsidRPr="00C6254E" w:rsidRDefault="00A14819" w:rsidP="00C6254E">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297E0972" w14:textId="77777777" w:rsidR="00A14819" w:rsidRPr="00C6254E" w:rsidRDefault="00A14819" w:rsidP="00C6254E">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p w14:paraId="633D1C20" w14:textId="77777777" w:rsidR="00A14819" w:rsidRPr="003E2CAF" w:rsidRDefault="00A14819" w:rsidP="003E2CAF">
      <w:pPr>
        <w:pStyle w:val="NCEAbodytext"/>
        <w:tabs>
          <w:tab w:val="clear" w:pos="397"/>
          <w:tab w:val="clear" w:pos="794"/>
          <w:tab w:val="clear" w:pos="1191"/>
          <w:tab w:val="left" w:pos="2835"/>
        </w:tabs>
        <w:spacing w:before="0" w:after="0"/>
        <w:ind w:left="2835" w:hanging="2835"/>
        <w:rPr>
          <w:szCs w:val="22"/>
        </w:rPr>
      </w:pPr>
    </w:p>
    <w:tbl>
      <w:tblPr>
        <w:tblW w:w="5000" w:type="pct"/>
        <w:tblLook w:val="01E0" w:firstRow="1" w:lastRow="1" w:firstColumn="1" w:lastColumn="1" w:noHBand="0" w:noVBand="0"/>
      </w:tblPr>
      <w:tblGrid>
        <w:gridCol w:w="2741"/>
        <w:gridCol w:w="5879"/>
      </w:tblGrid>
      <w:tr w:rsidR="00C00418" w:rsidRPr="00EF31AE" w14:paraId="2FA33A19" w14:textId="77777777">
        <w:tc>
          <w:tcPr>
            <w:tcW w:w="1590" w:type="pct"/>
          </w:tcPr>
          <w:p w14:paraId="3A6CDCEE"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7D64601D" w14:textId="77777777" w:rsidR="00926C47" w:rsidRPr="00EF31AE" w:rsidRDefault="006B7A23" w:rsidP="00926C47">
            <w:pPr>
              <w:pStyle w:val="NCEACPbodytextcentered"/>
              <w:jc w:val="left"/>
              <w:rPr>
                <w:lang w:val="en-NZ"/>
              </w:rPr>
            </w:pPr>
            <w:r>
              <w:rPr>
                <w:lang w:val="en-NZ"/>
              </w:rPr>
              <w:t>January 2017</w:t>
            </w:r>
          </w:p>
          <w:p w14:paraId="0EC82795"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0776A4E8" w14:textId="77777777">
        <w:tc>
          <w:tcPr>
            <w:tcW w:w="1590" w:type="pct"/>
          </w:tcPr>
          <w:p w14:paraId="23F8A90D" w14:textId="77777777" w:rsidR="00926C47" w:rsidRPr="00EF31AE" w:rsidRDefault="00926C47">
            <w:pPr>
              <w:pStyle w:val="NCEACPbodytextcentered"/>
              <w:jc w:val="left"/>
              <w:rPr>
                <w:lang w:val="en-NZ"/>
              </w:rPr>
            </w:pPr>
          </w:p>
        </w:tc>
        <w:tc>
          <w:tcPr>
            <w:tcW w:w="3410" w:type="pct"/>
          </w:tcPr>
          <w:p w14:paraId="157A14A4" w14:textId="77777777" w:rsidR="004B06CA" w:rsidRPr="00EF31AE" w:rsidRDefault="004B06CA" w:rsidP="00472253">
            <w:pPr>
              <w:pStyle w:val="NCEACPbodytextleft"/>
              <w:rPr>
                <w:lang w:val="en-NZ"/>
              </w:rPr>
            </w:pPr>
          </w:p>
        </w:tc>
      </w:tr>
      <w:tr w:rsidR="00926C47" w:rsidRPr="00EF31AE" w14:paraId="1196752D" w14:textId="77777777">
        <w:tc>
          <w:tcPr>
            <w:tcW w:w="1590" w:type="pct"/>
          </w:tcPr>
          <w:p w14:paraId="6DA11D23"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58E7C525"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4E82F8FA" w14:textId="77777777" w:rsidR="00926C47" w:rsidRPr="00EF31AE" w:rsidRDefault="00926C47">
            <w:pPr>
              <w:pStyle w:val="NCEACPbodytextcentered"/>
              <w:jc w:val="left"/>
              <w:rPr>
                <w:lang w:val="en-NZ"/>
              </w:rPr>
            </w:pPr>
            <w:r w:rsidRPr="00EF31AE">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5419F778"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0337924F"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05F4A0C4" w14:textId="77777777" w:rsidR="000E57C7" w:rsidRPr="00EF31AE" w:rsidRDefault="000E57C7" w:rsidP="000E57C7">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6B7A23">
        <w:rPr>
          <w:b w:val="0"/>
          <w:szCs w:val="28"/>
          <w:lang w:val="en-NZ"/>
        </w:rPr>
        <w:t>39</w:t>
      </w:r>
    </w:p>
    <w:p w14:paraId="14C83E4C"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Standard title:</w:t>
      </w:r>
      <w:r w:rsidRPr="00EF31AE">
        <w:rPr>
          <w:b w:val="0"/>
          <w:szCs w:val="28"/>
          <w:lang w:val="en-NZ"/>
        </w:rPr>
        <w:tab/>
      </w:r>
      <w:r w:rsidR="006B7A23" w:rsidRPr="006B7A23">
        <w:rPr>
          <w:b w:val="0"/>
          <w:lang w:val="en-NZ"/>
        </w:rPr>
        <w:t>Demonstrate understanding of psychological approaches</w:t>
      </w:r>
    </w:p>
    <w:p w14:paraId="610AB1D4"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6B7A23">
        <w:rPr>
          <w:b w:val="0"/>
          <w:szCs w:val="22"/>
          <w:lang w:val="en-NZ"/>
        </w:rPr>
        <w:t>6</w:t>
      </w:r>
    </w:p>
    <w:p w14:paraId="725506DD" w14:textId="77777777" w:rsidR="000E57C7" w:rsidRPr="00EF31AE" w:rsidRDefault="000E57C7" w:rsidP="000E57C7">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006B7A23" w:rsidRPr="006B7A23">
        <w:rPr>
          <w:b w:val="0"/>
          <w:bCs/>
          <w:szCs w:val="22"/>
          <w:lang w:val="en-NZ"/>
        </w:rPr>
        <w:t>It all depends on how we look at things</w:t>
      </w:r>
    </w:p>
    <w:p w14:paraId="42F54392" w14:textId="77777777" w:rsidR="000E57C7" w:rsidRPr="00EF31AE" w:rsidRDefault="000E57C7" w:rsidP="000E57C7">
      <w:pPr>
        <w:pStyle w:val="NCEAbodytext"/>
        <w:tabs>
          <w:tab w:val="clear" w:pos="397"/>
          <w:tab w:val="clear" w:pos="794"/>
          <w:tab w:val="clear" w:pos="1191"/>
          <w:tab w:val="left" w:pos="3240"/>
        </w:tabs>
        <w:ind w:left="3240" w:hanging="3240"/>
        <w:rPr>
          <w:sz w:val="28"/>
          <w:szCs w:val="28"/>
        </w:rPr>
      </w:pPr>
      <w:r w:rsidRPr="00EF31AE">
        <w:rPr>
          <w:b/>
          <w:sz w:val="28"/>
          <w:szCs w:val="28"/>
        </w:rPr>
        <w:t>Resource reference:</w:t>
      </w:r>
      <w:r w:rsidRPr="00EF31AE">
        <w:rPr>
          <w:szCs w:val="28"/>
        </w:rPr>
        <w:tab/>
      </w:r>
      <w:r w:rsidR="006B7A23" w:rsidRPr="006B7A23">
        <w:rPr>
          <w:sz w:val="28"/>
          <w:szCs w:val="28"/>
        </w:rPr>
        <w:t>Psychology 1.1A Version 1</w:t>
      </w:r>
    </w:p>
    <w:p w14:paraId="562E1879" w14:textId="77777777" w:rsidR="00C00418" w:rsidRPr="00EF31AE" w:rsidRDefault="00C00418" w:rsidP="00472253">
      <w:pPr>
        <w:pStyle w:val="NCEAInstructionsbanner"/>
        <w:rPr>
          <w:lang w:val="en-NZ"/>
        </w:rPr>
      </w:pPr>
      <w:r w:rsidRPr="00EF31AE">
        <w:rPr>
          <w:lang w:val="en-NZ"/>
        </w:rPr>
        <w:t>Teacher guidelines</w:t>
      </w:r>
    </w:p>
    <w:p w14:paraId="416DAB08" w14:textId="77777777" w:rsidR="003E2CAF" w:rsidRPr="0051205E" w:rsidRDefault="003E2CAF" w:rsidP="003E2CAF">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274719EA" w14:textId="77777777" w:rsidR="00BA7C68" w:rsidRPr="00EF31AE" w:rsidRDefault="003E2CAF" w:rsidP="00BA7C68">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w:t>
      </w:r>
      <w:r w:rsidR="00BA7C68" w:rsidRPr="00EF31AE">
        <w:t xml:space="preserve">The achievement criteria and the explanatory notes contain information, definitions, and requirements that are crucial when interpreting the standard and assessing students against it. </w:t>
      </w:r>
    </w:p>
    <w:p w14:paraId="6DB9EED6" w14:textId="77777777" w:rsidR="00C00418" w:rsidRPr="00EF31AE" w:rsidRDefault="00C00418" w:rsidP="00A25C93">
      <w:pPr>
        <w:pStyle w:val="NCEAL2heading"/>
        <w:keepNext/>
        <w:spacing w:after="180"/>
        <w:ind w:right="0"/>
        <w:rPr>
          <w:lang w:val="en-NZ"/>
        </w:rPr>
      </w:pPr>
      <w:r w:rsidRPr="00EF31AE">
        <w:rPr>
          <w:lang w:val="en-NZ"/>
        </w:rPr>
        <w:t>Context/setting</w:t>
      </w:r>
    </w:p>
    <w:p w14:paraId="110C76DD" w14:textId="77777777" w:rsidR="006B7A23" w:rsidRDefault="006B7A23" w:rsidP="008F7579">
      <w:pPr>
        <w:pStyle w:val="NCEAL2heading"/>
        <w:keepNext/>
        <w:spacing w:before="120" w:after="120"/>
        <w:ind w:right="0"/>
        <w:rPr>
          <w:b w:val="0"/>
          <w:sz w:val="22"/>
          <w:lang w:val="en-NZ"/>
        </w:rPr>
      </w:pPr>
      <w:r w:rsidRPr="006B7A23">
        <w:rPr>
          <w:b w:val="0"/>
          <w:sz w:val="22"/>
          <w:lang w:val="en-NZ"/>
        </w:rPr>
        <w:t>This activity requires students to demonstrate</w:t>
      </w:r>
      <w:r w:rsidR="008F7579">
        <w:rPr>
          <w:b w:val="0"/>
          <w:sz w:val="22"/>
          <w:lang w:val="en-NZ"/>
        </w:rPr>
        <w:t xml:space="preserve"> comprehensive</w:t>
      </w:r>
      <w:r w:rsidRPr="006B7A23">
        <w:rPr>
          <w:b w:val="0"/>
          <w:sz w:val="22"/>
          <w:lang w:val="en-NZ"/>
        </w:rPr>
        <w:t xml:space="preserve"> understanding of at least three different psychological approaches. This involves describing the key features of each approach, including explaining the main ideas, and describing theories from within each approach, and giving examples of how these theories might be used/applied in real-life contexts. </w:t>
      </w:r>
    </w:p>
    <w:p w14:paraId="2638BE26" w14:textId="77777777" w:rsidR="00C00418" w:rsidRPr="00EF31AE" w:rsidRDefault="00C00418" w:rsidP="00A25C93">
      <w:pPr>
        <w:pStyle w:val="NCEAL2heading"/>
        <w:keepNext/>
        <w:spacing w:after="180"/>
        <w:ind w:right="0"/>
        <w:rPr>
          <w:lang w:val="en-NZ"/>
        </w:rPr>
      </w:pPr>
      <w:r w:rsidRPr="00EF31AE">
        <w:rPr>
          <w:lang w:val="en-NZ"/>
        </w:rPr>
        <w:t>Conditions</w:t>
      </w:r>
    </w:p>
    <w:p w14:paraId="69E384AE" w14:textId="77777777" w:rsidR="006B7A23" w:rsidRPr="006B7A23" w:rsidRDefault="006B7A23" w:rsidP="008F7579">
      <w:pPr>
        <w:spacing w:before="120" w:after="120"/>
        <w:jc w:val="both"/>
        <w:rPr>
          <w:rFonts w:ascii="Arial" w:eastAsia="Arial" w:hAnsi="Arial" w:cs="Arial"/>
          <w:sz w:val="22"/>
          <w:szCs w:val="22"/>
        </w:rPr>
      </w:pPr>
      <w:r w:rsidRPr="006B7A23">
        <w:rPr>
          <w:rFonts w:ascii="Arial" w:eastAsia="Arial" w:hAnsi="Arial" w:cs="Arial"/>
          <w:sz w:val="22"/>
          <w:szCs w:val="22"/>
        </w:rPr>
        <w:t>Students may work in groups but will be assessed individually.</w:t>
      </w:r>
    </w:p>
    <w:p w14:paraId="5865EEFC" w14:textId="77777777" w:rsidR="006B7A23" w:rsidRPr="006B7A23" w:rsidRDefault="006B7A23" w:rsidP="008F7579">
      <w:pPr>
        <w:pStyle w:val="Normal1"/>
        <w:tabs>
          <w:tab w:val="left" w:pos="397"/>
          <w:tab w:val="left" w:pos="794"/>
          <w:tab w:val="left" w:pos="1191"/>
        </w:tabs>
        <w:spacing w:before="120" w:after="120"/>
        <w:rPr>
          <w:rFonts w:ascii="Arial" w:eastAsia="Arial" w:hAnsi="Arial" w:cs="Arial"/>
          <w:sz w:val="22"/>
          <w:szCs w:val="22"/>
        </w:rPr>
      </w:pPr>
      <w:r w:rsidRPr="006B7A23">
        <w:rPr>
          <w:rFonts w:ascii="Arial" w:eastAsia="Arial" w:hAnsi="Arial" w:cs="Arial"/>
          <w:sz w:val="22"/>
          <w:szCs w:val="22"/>
        </w:rPr>
        <w:t>As a guide, assessment against this standard should reflect approximately 60 hours of teaching, learning and assessment in and out of the classroom.</w:t>
      </w:r>
    </w:p>
    <w:p w14:paraId="598E2957" w14:textId="77777777" w:rsidR="006B7A23" w:rsidRPr="006B7A23" w:rsidRDefault="006B7A23" w:rsidP="008F7579">
      <w:pPr>
        <w:spacing w:before="120" w:after="120"/>
        <w:rPr>
          <w:rFonts w:ascii="Arial" w:hAnsi="Arial" w:cs="Arial"/>
          <w:sz w:val="22"/>
          <w:szCs w:val="22"/>
        </w:rPr>
      </w:pPr>
      <w:r w:rsidRPr="006B7A23">
        <w:rPr>
          <w:rFonts w:ascii="Arial" w:eastAsia="MS Mincho" w:hAnsi="Arial" w:cs="Arial"/>
          <w:sz w:val="22"/>
          <w:szCs w:val="22"/>
        </w:rPr>
        <w:t xml:space="preserve">Conditions of Assessment related to this achievement standard can be found at </w:t>
      </w:r>
      <w:hyperlink r:id="rId15" w:history="1">
        <w:r w:rsidRPr="006B7A23">
          <w:rPr>
            <w:rFonts w:ascii="Arial" w:eastAsia="MS Mincho" w:hAnsi="Arial" w:cs="Arial"/>
            <w:color w:val="0000FF"/>
            <w:sz w:val="22"/>
            <w:szCs w:val="22"/>
            <w:u w:val="single"/>
          </w:rPr>
          <w:t>http://ncea.tki.org.nz/Resources-for-Internally-Assessed-Achievement-Standards</w:t>
        </w:r>
      </w:hyperlink>
    </w:p>
    <w:p w14:paraId="3DD4C8BF" w14:textId="77777777" w:rsidR="00C00418" w:rsidRPr="00EF31AE" w:rsidRDefault="00C00418" w:rsidP="003E2CAF">
      <w:pPr>
        <w:pStyle w:val="NCEAL2heading"/>
        <w:spacing w:after="180"/>
        <w:ind w:right="0"/>
        <w:rPr>
          <w:lang w:val="en-NZ"/>
        </w:rPr>
      </w:pPr>
      <w:r w:rsidRPr="00EF31AE">
        <w:rPr>
          <w:lang w:val="en-NZ"/>
        </w:rPr>
        <w:t>Resource requirements</w:t>
      </w:r>
    </w:p>
    <w:p w14:paraId="27260E92" w14:textId="77777777" w:rsidR="006B7A23" w:rsidRDefault="006B7A23" w:rsidP="008F7579">
      <w:pPr>
        <w:pStyle w:val="NCEAL2heading"/>
        <w:keepNext/>
        <w:keepLines/>
        <w:spacing w:before="120" w:after="120"/>
        <w:ind w:right="0"/>
        <w:rPr>
          <w:rFonts w:cs="Times New Roman"/>
          <w:b w:val="0"/>
          <w:sz w:val="22"/>
          <w:lang w:val="en-NZ"/>
        </w:rPr>
      </w:pPr>
      <w:r w:rsidRPr="006B7A23">
        <w:rPr>
          <w:rFonts w:cs="Times New Roman"/>
          <w:b w:val="0"/>
          <w:sz w:val="22"/>
          <w:lang w:val="en-NZ"/>
        </w:rPr>
        <w:t>Access to the Internet and to relevant sources of information.</w:t>
      </w:r>
    </w:p>
    <w:p w14:paraId="7A09BFF1" w14:textId="77777777" w:rsidR="00C00418" w:rsidRDefault="00C00418" w:rsidP="00ED395D">
      <w:pPr>
        <w:pStyle w:val="NCEAL2heading"/>
        <w:keepNext/>
        <w:keepLines/>
        <w:spacing w:after="180"/>
        <w:ind w:right="0"/>
        <w:rPr>
          <w:lang w:val="en-NZ"/>
        </w:rPr>
      </w:pPr>
      <w:r w:rsidRPr="00EF31AE">
        <w:rPr>
          <w:lang w:val="en-NZ"/>
        </w:rPr>
        <w:t>Additional information</w:t>
      </w:r>
    </w:p>
    <w:p w14:paraId="631576A3" w14:textId="77777777" w:rsidR="00A06CEF" w:rsidRPr="00A06CEF" w:rsidRDefault="00A06CEF" w:rsidP="008F7579">
      <w:pPr>
        <w:pStyle w:val="Normal1"/>
        <w:numPr>
          <w:ilvl w:val="0"/>
          <w:numId w:val="11"/>
        </w:numPr>
        <w:tabs>
          <w:tab w:val="left" w:pos="357"/>
        </w:tabs>
        <w:spacing w:before="80" w:after="80"/>
        <w:ind w:left="357" w:hanging="357"/>
        <w:rPr>
          <w:rFonts w:ascii="Arial" w:eastAsia="Arial" w:hAnsi="Arial" w:cs="Arial"/>
          <w:i/>
          <w:sz w:val="22"/>
          <w:szCs w:val="22"/>
        </w:rPr>
      </w:pPr>
      <w:r w:rsidRPr="00A06CEF">
        <w:rPr>
          <w:rFonts w:ascii="Arial" w:eastAsia="Arial" w:hAnsi="Arial" w:cs="Arial"/>
          <w:sz w:val="22"/>
          <w:szCs w:val="22"/>
        </w:rPr>
        <w:t xml:space="preserve">Useful resources for this activity are the online free Psychology textbook: </w:t>
      </w:r>
      <w:hyperlink r:id="rId16" w:history="1">
        <w:r w:rsidRPr="00A06CEF">
          <w:rPr>
            <w:rFonts w:ascii="Arial" w:eastAsia="Arial" w:hAnsi="Arial" w:cs="Arial"/>
            <w:sz w:val="22"/>
            <w:szCs w:val="22"/>
          </w:rPr>
          <w:t>http://nobaproject.com/textbooks/discover-psychology-a-brief-introductory-text</w:t>
        </w:r>
      </w:hyperlink>
      <w:r w:rsidRPr="00A06CEF">
        <w:rPr>
          <w:rFonts w:ascii="Arial" w:eastAsia="Arial" w:hAnsi="Arial" w:cs="Arial"/>
          <w:sz w:val="22"/>
          <w:szCs w:val="22"/>
        </w:rPr>
        <w:t xml:space="preserve"> and the textbook </w:t>
      </w:r>
      <w:r w:rsidRPr="00A06CEF">
        <w:rPr>
          <w:rFonts w:ascii="Arial" w:eastAsia="Arial" w:hAnsi="Arial" w:cs="Arial"/>
          <w:i/>
          <w:sz w:val="22"/>
          <w:szCs w:val="22"/>
        </w:rPr>
        <w:t>Psychology: An introduction for New Zealand students.</w:t>
      </w:r>
    </w:p>
    <w:p w14:paraId="49752F3E" w14:textId="77777777" w:rsidR="00A06CEF" w:rsidRPr="00A06CEF" w:rsidRDefault="00A06CEF" w:rsidP="008F7579">
      <w:pPr>
        <w:pStyle w:val="Normal1"/>
        <w:numPr>
          <w:ilvl w:val="0"/>
          <w:numId w:val="11"/>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An example of a ‘main idea’ might be that all behaviour is learnt if you are studying the behavioural approach. A theory which is aligned with this approach is that of classical conditioning.</w:t>
      </w:r>
    </w:p>
    <w:p w14:paraId="2FA24A2C" w14:textId="77777777" w:rsidR="00312A4E" w:rsidRPr="00EF31AE" w:rsidRDefault="00312A4E" w:rsidP="00472253">
      <w:pPr>
        <w:pStyle w:val="NCEAbodytext"/>
      </w:pPr>
    </w:p>
    <w:p w14:paraId="00043C00" w14:textId="77777777" w:rsidR="00E700BA" w:rsidRPr="00EF31AE" w:rsidRDefault="00E700BA" w:rsidP="00472253">
      <w:pPr>
        <w:pStyle w:val="NCEAbodytext"/>
        <w:sectPr w:rsidR="00E700BA" w:rsidRPr="00EF31AE" w:rsidSect="008F7579">
          <w:pgSz w:w="11920" w:h="16840"/>
          <w:pgMar w:top="1440" w:right="1440" w:bottom="1440" w:left="1440" w:header="720" w:footer="720" w:gutter="0"/>
          <w:cols w:space="720"/>
        </w:sectPr>
      </w:pPr>
    </w:p>
    <w:p w14:paraId="3D7E8073"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39129B50" w14:textId="77777777" w:rsidR="00A06CEF" w:rsidRPr="00EF31AE" w:rsidRDefault="00A06CEF" w:rsidP="00A06CEF">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39</w:t>
      </w:r>
    </w:p>
    <w:p w14:paraId="19DD241B" w14:textId="77777777" w:rsidR="00A06CEF" w:rsidRPr="00EF31AE" w:rsidRDefault="00A06CEF" w:rsidP="00A06CEF">
      <w:pPr>
        <w:pStyle w:val="NCEAHeadInfoL2"/>
        <w:tabs>
          <w:tab w:val="left" w:pos="3261"/>
        </w:tabs>
        <w:ind w:left="3261" w:hanging="3261"/>
        <w:rPr>
          <w:b w:val="0"/>
          <w:color w:val="000000"/>
          <w:szCs w:val="28"/>
          <w:lang w:val="en-NZ"/>
        </w:rPr>
      </w:pPr>
      <w:r w:rsidRPr="00EF31AE">
        <w:rPr>
          <w:szCs w:val="28"/>
          <w:lang w:val="en-NZ"/>
        </w:rPr>
        <w:t>Standard title:</w:t>
      </w:r>
      <w:r w:rsidRPr="00EF31AE">
        <w:rPr>
          <w:b w:val="0"/>
          <w:szCs w:val="28"/>
          <w:lang w:val="en-NZ"/>
        </w:rPr>
        <w:tab/>
      </w:r>
      <w:r w:rsidRPr="006B7A23">
        <w:rPr>
          <w:b w:val="0"/>
          <w:lang w:val="en-NZ"/>
        </w:rPr>
        <w:t>Demonstrate understanding of psychological approaches</w:t>
      </w:r>
    </w:p>
    <w:p w14:paraId="53BEE3B1" w14:textId="77777777" w:rsidR="00A06CEF" w:rsidRPr="00EF31AE" w:rsidRDefault="00A06CEF" w:rsidP="00A06CEF">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Pr>
          <w:b w:val="0"/>
          <w:szCs w:val="22"/>
          <w:lang w:val="en-NZ"/>
        </w:rPr>
        <w:t>6</w:t>
      </w:r>
    </w:p>
    <w:p w14:paraId="5D31ECDE" w14:textId="77777777" w:rsidR="00A06CEF" w:rsidRPr="00EF31AE" w:rsidRDefault="00A06CEF" w:rsidP="00A06CEF">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Pr="006B7A23">
        <w:rPr>
          <w:b w:val="0"/>
          <w:bCs/>
          <w:szCs w:val="22"/>
          <w:lang w:val="en-NZ"/>
        </w:rPr>
        <w:t>It all depends on how we look at things</w:t>
      </w:r>
    </w:p>
    <w:p w14:paraId="5F58EC3E" w14:textId="77777777" w:rsidR="00A06CEF" w:rsidRPr="00EF31AE" w:rsidRDefault="00A06CEF" w:rsidP="00A06CEF">
      <w:pPr>
        <w:pStyle w:val="NCEAbodytext"/>
        <w:tabs>
          <w:tab w:val="clear" w:pos="397"/>
          <w:tab w:val="clear" w:pos="794"/>
          <w:tab w:val="clear" w:pos="1191"/>
          <w:tab w:val="left" w:pos="3240"/>
        </w:tabs>
        <w:ind w:left="3240" w:hanging="3240"/>
        <w:rPr>
          <w:sz w:val="28"/>
          <w:szCs w:val="28"/>
        </w:rPr>
      </w:pPr>
      <w:r w:rsidRPr="00EF31AE">
        <w:rPr>
          <w:b/>
          <w:sz w:val="28"/>
          <w:szCs w:val="28"/>
        </w:rPr>
        <w:t>Resource reference:</w:t>
      </w:r>
      <w:r w:rsidRPr="00EF31AE">
        <w:rPr>
          <w:szCs w:val="28"/>
        </w:rPr>
        <w:tab/>
      </w:r>
      <w:r w:rsidRPr="006B7A23">
        <w:rPr>
          <w:sz w:val="28"/>
          <w:szCs w:val="28"/>
        </w:rPr>
        <w:t>Psychology 1.1A Version 1</w:t>
      </w:r>
    </w:p>
    <w:p w14:paraId="716C006E" w14:textId="77777777" w:rsidR="00C00418" w:rsidRPr="00EF31AE" w:rsidRDefault="00C00418" w:rsidP="00472253">
      <w:pPr>
        <w:pStyle w:val="NCEAInstructionsbanner"/>
        <w:rPr>
          <w:bCs/>
          <w:lang w:val="en-NZ"/>
        </w:rPr>
      </w:pPr>
      <w:r w:rsidRPr="00EF31AE">
        <w:rPr>
          <w:bCs/>
          <w:lang w:val="en-NZ"/>
        </w:rPr>
        <w:t>Student instructions</w:t>
      </w:r>
    </w:p>
    <w:p w14:paraId="57596A1B" w14:textId="77777777" w:rsidR="00C00418" w:rsidRPr="00EF31AE" w:rsidRDefault="00C00418" w:rsidP="00A25C93">
      <w:pPr>
        <w:pStyle w:val="NCEAL2heading"/>
        <w:keepNext/>
        <w:spacing w:after="180"/>
        <w:ind w:right="0"/>
        <w:rPr>
          <w:lang w:val="en-NZ"/>
        </w:rPr>
      </w:pPr>
      <w:r w:rsidRPr="00EF31AE">
        <w:rPr>
          <w:lang w:val="en-NZ"/>
        </w:rPr>
        <w:t>Introduction</w:t>
      </w:r>
    </w:p>
    <w:p w14:paraId="1C486840" w14:textId="77777777" w:rsidR="00A06CEF" w:rsidRPr="008F7579" w:rsidRDefault="00A06CEF" w:rsidP="00A06CEF">
      <w:pPr>
        <w:pStyle w:val="Normal1"/>
        <w:tabs>
          <w:tab w:val="left" w:pos="397"/>
          <w:tab w:val="left" w:pos="794"/>
          <w:tab w:val="left" w:pos="1191"/>
        </w:tabs>
        <w:spacing w:before="120" w:after="120"/>
        <w:rPr>
          <w:rFonts w:ascii="Arial" w:eastAsia="Arial" w:hAnsi="Arial" w:cs="Arial"/>
          <w:sz w:val="22"/>
          <w:szCs w:val="22"/>
        </w:rPr>
      </w:pPr>
      <w:r w:rsidRPr="008F7579">
        <w:rPr>
          <w:rFonts w:ascii="Arial" w:eastAsia="Arial" w:hAnsi="Arial" w:cs="Arial"/>
          <w:sz w:val="22"/>
          <w:szCs w:val="22"/>
        </w:rPr>
        <w:t xml:space="preserve">This assessment activity requires you to demonstrate understanding of three psychological approaches. </w:t>
      </w:r>
    </w:p>
    <w:p w14:paraId="20D41BF2" w14:textId="77777777" w:rsidR="00A06CEF" w:rsidRPr="00C21271" w:rsidRDefault="00A06CEF" w:rsidP="00A06CEF">
      <w:pPr>
        <w:pStyle w:val="NCEAbodytext"/>
        <w:rPr>
          <w:rFonts w:eastAsia="Arial"/>
        </w:rPr>
      </w:pPr>
      <w:r w:rsidRPr="00C21271">
        <w:rPr>
          <w:szCs w:val="24"/>
          <w:lang w:val="en-AU"/>
        </w:rPr>
        <w:t xml:space="preserve">You are going to be assessed on how </w:t>
      </w:r>
      <w:r w:rsidRPr="00C21271">
        <w:rPr>
          <w:szCs w:val="24"/>
        </w:rPr>
        <w:t xml:space="preserve">comprehensively you demonstrate your understanding of </w:t>
      </w:r>
      <w:r>
        <w:rPr>
          <w:szCs w:val="24"/>
        </w:rPr>
        <w:t xml:space="preserve">the </w:t>
      </w:r>
      <w:r w:rsidRPr="00C21271">
        <w:rPr>
          <w:szCs w:val="24"/>
        </w:rPr>
        <w:t>psychological</w:t>
      </w:r>
      <w:r w:rsidRPr="00C21271">
        <w:rPr>
          <w:rFonts w:eastAsia="Arial"/>
        </w:rPr>
        <w:t xml:space="preserve"> approaches.</w:t>
      </w:r>
    </w:p>
    <w:p w14:paraId="0440CB57" w14:textId="77777777" w:rsidR="007345CC" w:rsidRPr="0051205E" w:rsidRDefault="007345CC" w:rsidP="007345CC">
      <w:pPr>
        <w:pStyle w:val="NCEAAnnotations"/>
      </w:pPr>
      <w:r>
        <w:t xml:space="preserve">Teacher </w:t>
      </w:r>
      <w:proofErr w:type="gramStart"/>
      <w:r>
        <w:t>note</w:t>
      </w:r>
      <w:proofErr w:type="gramEnd"/>
      <w:r>
        <w:t>: Insert due dates and time frames.</w:t>
      </w:r>
    </w:p>
    <w:p w14:paraId="44C57377" w14:textId="77777777" w:rsidR="00C00418" w:rsidRPr="00EF31AE" w:rsidRDefault="00C00418" w:rsidP="00A25C93">
      <w:pPr>
        <w:pStyle w:val="NCEAL2heading"/>
        <w:keepNext/>
        <w:spacing w:after="180"/>
        <w:ind w:right="0"/>
        <w:rPr>
          <w:lang w:val="en-NZ"/>
        </w:rPr>
      </w:pPr>
      <w:r w:rsidRPr="00EF31AE">
        <w:rPr>
          <w:lang w:val="en-NZ"/>
        </w:rPr>
        <w:t>Task</w:t>
      </w:r>
    </w:p>
    <w:p w14:paraId="65EB722C" w14:textId="77777777" w:rsidR="00A06CEF" w:rsidRPr="00A06CEF" w:rsidRDefault="00A06CEF" w:rsidP="007345CC">
      <w:pPr>
        <w:pStyle w:val="Normal1"/>
        <w:widowControl w:val="0"/>
        <w:spacing w:before="120" w:after="120"/>
        <w:rPr>
          <w:rFonts w:ascii="Arial" w:eastAsia="Arial" w:hAnsi="Arial" w:cs="Arial"/>
          <w:sz w:val="22"/>
          <w:szCs w:val="22"/>
        </w:rPr>
      </w:pPr>
      <w:r w:rsidRPr="00A06CEF">
        <w:rPr>
          <w:rFonts w:ascii="Arial" w:eastAsia="Arial" w:hAnsi="Arial" w:cs="Arial"/>
          <w:sz w:val="22"/>
          <w:szCs w:val="22"/>
        </w:rPr>
        <w:t>Thoroughly explain at least three psychological approaches making sure you include:</w:t>
      </w:r>
    </w:p>
    <w:p w14:paraId="1487E8F0" w14:textId="77777777" w:rsidR="00A06CEF" w:rsidRPr="00A06CEF" w:rsidRDefault="00A06CEF" w:rsidP="007345CC">
      <w:pPr>
        <w:pStyle w:val="Normal1"/>
        <w:numPr>
          <w:ilvl w:val="0"/>
          <w:numId w:val="12"/>
        </w:numPr>
        <w:tabs>
          <w:tab w:val="left" w:pos="357"/>
        </w:tabs>
        <w:spacing w:before="80" w:after="80"/>
        <w:ind w:left="357" w:hanging="357"/>
        <w:rPr>
          <w:rFonts w:ascii="Arial" w:eastAsia="Arial" w:hAnsi="Arial" w:cs="Arial"/>
          <w:sz w:val="22"/>
          <w:szCs w:val="22"/>
        </w:rPr>
      </w:pPr>
      <w:r w:rsidRPr="00A06CEF">
        <w:rPr>
          <w:rFonts w:ascii="Arial" w:eastAsia="Arial" w:hAnsi="Arial" w:cs="Arial"/>
          <w:sz w:val="22"/>
          <w:szCs w:val="22"/>
        </w:rPr>
        <w:t>the main ideas and distinctive features of each approach</w:t>
      </w:r>
    </w:p>
    <w:p w14:paraId="3D0008B1" w14:textId="77777777" w:rsidR="00A06CEF" w:rsidRPr="00A06CEF" w:rsidRDefault="00A06CEF" w:rsidP="007345CC">
      <w:pPr>
        <w:pStyle w:val="Normal1"/>
        <w:numPr>
          <w:ilvl w:val="0"/>
          <w:numId w:val="12"/>
        </w:numPr>
        <w:tabs>
          <w:tab w:val="left" w:pos="357"/>
        </w:tabs>
        <w:spacing w:before="80" w:after="80"/>
        <w:ind w:left="357" w:hanging="357"/>
        <w:rPr>
          <w:rFonts w:ascii="Arial" w:eastAsia="Arial" w:hAnsi="Arial" w:cs="Arial"/>
          <w:sz w:val="22"/>
          <w:szCs w:val="22"/>
        </w:rPr>
      </w:pPr>
      <w:r w:rsidRPr="00A06CEF">
        <w:rPr>
          <w:rFonts w:ascii="Arial" w:eastAsia="Arial" w:hAnsi="Arial" w:cs="Arial"/>
          <w:sz w:val="22"/>
          <w:szCs w:val="22"/>
        </w:rPr>
        <w:t>theories and studies associated with each approach</w:t>
      </w:r>
    </w:p>
    <w:p w14:paraId="455A4F68" w14:textId="77777777" w:rsidR="00A06CEF" w:rsidRPr="00A06CEF" w:rsidRDefault="00A06CEF" w:rsidP="007345CC">
      <w:pPr>
        <w:pStyle w:val="Normal1"/>
        <w:numPr>
          <w:ilvl w:val="0"/>
          <w:numId w:val="12"/>
        </w:numPr>
        <w:tabs>
          <w:tab w:val="left" w:pos="357"/>
        </w:tabs>
        <w:spacing w:before="80" w:after="80"/>
        <w:ind w:left="357" w:hanging="357"/>
        <w:rPr>
          <w:rFonts w:ascii="Arial" w:eastAsia="Arial" w:hAnsi="Arial" w:cs="Arial"/>
          <w:sz w:val="22"/>
          <w:szCs w:val="22"/>
        </w:rPr>
      </w:pPr>
      <w:r w:rsidRPr="00A06CEF">
        <w:rPr>
          <w:rFonts w:ascii="Arial" w:eastAsia="Arial" w:hAnsi="Arial" w:cs="Arial"/>
          <w:sz w:val="22"/>
          <w:szCs w:val="22"/>
        </w:rPr>
        <w:t>how these theories may be used in a real-life context</w:t>
      </w:r>
    </w:p>
    <w:p w14:paraId="34A53235" w14:textId="77777777" w:rsidR="00A06CEF" w:rsidRPr="00A06CEF" w:rsidRDefault="00A06CEF" w:rsidP="007345CC">
      <w:pPr>
        <w:pStyle w:val="Normal1"/>
        <w:numPr>
          <w:ilvl w:val="0"/>
          <w:numId w:val="12"/>
        </w:numPr>
        <w:tabs>
          <w:tab w:val="left" w:pos="357"/>
        </w:tabs>
        <w:spacing w:before="80" w:after="80"/>
        <w:ind w:left="357" w:hanging="357"/>
        <w:rPr>
          <w:rFonts w:ascii="Arial" w:eastAsia="Arial" w:hAnsi="Arial" w:cs="Arial"/>
          <w:sz w:val="22"/>
          <w:szCs w:val="22"/>
        </w:rPr>
      </w:pPr>
      <w:r w:rsidRPr="00A06CEF">
        <w:rPr>
          <w:rFonts w:ascii="Arial" w:eastAsia="Arial" w:hAnsi="Arial" w:cs="Arial"/>
          <w:sz w:val="22"/>
          <w:szCs w:val="22"/>
        </w:rPr>
        <w:t>supporting evidence from recognised sources that can be used to show your understanding of each approach. Include descriptions of psychological theories or studies.</w:t>
      </w:r>
    </w:p>
    <w:p w14:paraId="4083E489" w14:textId="77777777" w:rsidR="00A06CEF" w:rsidRPr="00A06CEF" w:rsidRDefault="00A06CEF" w:rsidP="007345CC">
      <w:pPr>
        <w:pStyle w:val="Normal1"/>
        <w:keepNext/>
        <w:spacing w:before="120" w:after="120"/>
        <w:rPr>
          <w:rFonts w:ascii="Arial" w:hAnsi="Arial" w:cs="Arial"/>
          <w:sz w:val="22"/>
          <w:szCs w:val="22"/>
        </w:rPr>
      </w:pPr>
      <w:r w:rsidRPr="00A06CEF">
        <w:rPr>
          <w:rFonts w:ascii="Arial" w:hAnsi="Arial" w:cs="Arial"/>
          <w:sz w:val="22"/>
          <w:szCs w:val="22"/>
        </w:rPr>
        <w:t xml:space="preserve">You could choose from the following </w:t>
      </w:r>
      <w:r w:rsidRPr="00A06CEF">
        <w:rPr>
          <w:rFonts w:ascii="Arial" w:eastAsia="Arial" w:hAnsi="Arial" w:cs="Arial"/>
          <w:sz w:val="22"/>
          <w:szCs w:val="22"/>
        </w:rPr>
        <w:t>psychological approaches:</w:t>
      </w:r>
    </w:p>
    <w:p w14:paraId="1EE327F9"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behavioural</w:t>
      </w:r>
    </w:p>
    <w:p w14:paraId="0B814AE2"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biological</w:t>
      </w:r>
    </w:p>
    <w:p w14:paraId="7A228841"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cognitive</w:t>
      </w:r>
    </w:p>
    <w:p w14:paraId="19D222BF"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sociocultural</w:t>
      </w:r>
    </w:p>
    <w:p w14:paraId="2D8BBA0D"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humanistic</w:t>
      </w:r>
    </w:p>
    <w:p w14:paraId="646D5532"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psychodynamic</w:t>
      </w:r>
    </w:p>
    <w:p w14:paraId="516A3C26" w14:textId="77777777" w:rsidR="00A06CEF" w:rsidRPr="00A06CEF" w:rsidRDefault="00A06CEF" w:rsidP="007345CC">
      <w:pPr>
        <w:pStyle w:val="Normal1"/>
        <w:numPr>
          <w:ilvl w:val="0"/>
          <w:numId w:val="12"/>
        </w:numPr>
        <w:tabs>
          <w:tab w:val="left" w:pos="357"/>
        </w:tabs>
        <w:spacing w:before="80" w:after="80"/>
        <w:ind w:left="357" w:hanging="357"/>
        <w:rPr>
          <w:rFonts w:ascii="Arial" w:hAnsi="Arial" w:cs="Arial"/>
          <w:sz w:val="22"/>
          <w:szCs w:val="22"/>
        </w:rPr>
      </w:pPr>
      <w:r w:rsidRPr="00A06CEF">
        <w:rPr>
          <w:rFonts w:ascii="Arial" w:eastAsia="Arial" w:hAnsi="Arial" w:cs="Arial"/>
          <w:sz w:val="22"/>
          <w:szCs w:val="22"/>
        </w:rPr>
        <w:t>evolutionary.</w:t>
      </w:r>
    </w:p>
    <w:p w14:paraId="7392679A" w14:textId="77777777" w:rsidR="00A06CEF" w:rsidRPr="00A06CEF" w:rsidRDefault="00A06CEF" w:rsidP="00A06CEF">
      <w:pPr>
        <w:pStyle w:val="Normal1"/>
        <w:widowControl w:val="0"/>
        <w:tabs>
          <w:tab w:val="left" w:pos="397"/>
        </w:tabs>
        <w:spacing w:before="80" w:after="80"/>
        <w:rPr>
          <w:rFonts w:ascii="Arial" w:eastAsia="Arial" w:hAnsi="Arial" w:cs="Arial"/>
          <w:sz w:val="22"/>
          <w:szCs w:val="22"/>
        </w:rPr>
      </w:pPr>
    </w:p>
    <w:p w14:paraId="529D6B11" w14:textId="77777777" w:rsidR="00EF31AE" w:rsidRPr="00EF31AE" w:rsidRDefault="00A06CEF" w:rsidP="007345CC">
      <w:pPr>
        <w:pStyle w:val="NCEAbullets"/>
        <w:numPr>
          <w:ilvl w:val="0"/>
          <w:numId w:val="0"/>
        </w:numPr>
        <w:spacing w:before="120" w:after="120"/>
        <w:sectPr w:rsidR="00EF31AE" w:rsidRPr="00EF31AE" w:rsidSect="008F7579">
          <w:headerReference w:type="even" r:id="rId17"/>
          <w:headerReference w:type="default" r:id="rId18"/>
          <w:headerReference w:type="first" r:id="rId19"/>
          <w:pgSz w:w="11901" w:h="16840" w:code="9"/>
          <w:pgMar w:top="1440" w:right="1440" w:bottom="1440" w:left="1440" w:header="720" w:footer="720" w:gutter="0"/>
          <w:cols w:space="720"/>
        </w:sectPr>
      </w:pPr>
      <w:r w:rsidRPr="00A06CEF">
        <w:rPr>
          <w:rFonts w:eastAsia="Arial"/>
          <w:szCs w:val="22"/>
        </w:rPr>
        <w:t>Present your information. You could do this with written paragraphs, tables, graphs, videos, and/or diagrams which could form part of a poster, slideshow, a blog or website or another format of your own choice.</w:t>
      </w:r>
      <w:r w:rsidRPr="00A06CEF" w:rsidDel="00A06CEF">
        <w:rPr>
          <w:lang w:val="en-NZ"/>
        </w:rPr>
        <w:t xml:space="preserve"> </w:t>
      </w:r>
    </w:p>
    <w:p w14:paraId="7C214935" w14:textId="77777777" w:rsidR="00A06CEF" w:rsidRPr="0062009F" w:rsidRDefault="00A06CEF" w:rsidP="00A06CEF">
      <w:pPr>
        <w:pStyle w:val="Normal1"/>
        <w:keepNext/>
        <w:spacing w:before="240" w:after="180"/>
        <w:rPr>
          <w:rFonts w:ascii="Arial" w:hAnsi="Arial" w:cs="Arial"/>
        </w:rPr>
      </w:pPr>
      <w:r w:rsidRPr="0062009F">
        <w:rPr>
          <w:rFonts w:ascii="Arial" w:eastAsia="Arial" w:hAnsi="Arial" w:cs="Arial"/>
          <w:b/>
          <w:sz w:val="28"/>
          <w:szCs w:val="28"/>
        </w:rPr>
        <w:lastRenderedPageBreak/>
        <w:t>Assessment schedule: Psychology 91839 - It all depends on how we look at things</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A06CEF" w:rsidRPr="0062009F" w14:paraId="2C7E3369" w14:textId="77777777" w:rsidTr="00A14819">
        <w:tc>
          <w:tcPr>
            <w:tcW w:w="4722" w:type="dxa"/>
          </w:tcPr>
          <w:p w14:paraId="240274E2" w14:textId="77777777" w:rsidR="00A06CEF" w:rsidRPr="0062009F" w:rsidRDefault="00A06CEF" w:rsidP="00A14819">
            <w:pPr>
              <w:pStyle w:val="Normal1"/>
              <w:spacing w:before="60" w:after="60"/>
              <w:jc w:val="center"/>
              <w:rPr>
                <w:rFonts w:ascii="Arial" w:hAnsi="Arial" w:cs="Arial"/>
              </w:rPr>
            </w:pPr>
            <w:r w:rsidRPr="0062009F">
              <w:rPr>
                <w:rFonts w:ascii="Arial" w:eastAsia="Arial" w:hAnsi="Arial" w:cs="Arial"/>
                <w:b/>
                <w:sz w:val="20"/>
                <w:szCs w:val="20"/>
              </w:rPr>
              <w:t>Evidence/Judgements for Achievement</w:t>
            </w:r>
          </w:p>
        </w:tc>
        <w:tc>
          <w:tcPr>
            <w:tcW w:w="4726" w:type="dxa"/>
          </w:tcPr>
          <w:p w14:paraId="0D4ADB0B" w14:textId="77777777" w:rsidR="00A06CEF" w:rsidRPr="0062009F" w:rsidRDefault="00A06CEF" w:rsidP="00A14819">
            <w:pPr>
              <w:pStyle w:val="Normal1"/>
              <w:spacing w:before="60" w:after="60"/>
              <w:jc w:val="center"/>
              <w:rPr>
                <w:rFonts w:ascii="Arial" w:hAnsi="Arial" w:cs="Arial"/>
              </w:rPr>
            </w:pPr>
            <w:r w:rsidRPr="0062009F">
              <w:rPr>
                <w:rFonts w:ascii="Arial" w:eastAsia="Arial" w:hAnsi="Arial" w:cs="Arial"/>
                <w:b/>
                <w:sz w:val="20"/>
                <w:szCs w:val="20"/>
              </w:rPr>
              <w:t>Evidence/Judgements for Achievement with Merit</w:t>
            </w:r>
          </w:p>
        </w:tc>
        <w:tc>
          <w:tcPr>
            <w:tcW w:w="4726" w:type="dxa"/>
          </w:tcPr>
          <w:p w14:paraId="0BC1FFC7" w14:textId="77777777" w:rsidR="00A06CEF" w:rsidRPr="0062009F" w:rsidRDefault="00A06CEF" w:rsidP="00A14819">
            <w:pPr>
              <w:pStyle w:val="Normal1"/>
              <w:spacing w:before="60" w:after="60"/>
              <w:jc w:val="center"/>
              <w:rPr>
                <w:rFonts w:ascii="Arial" w:hAnsi="Arial" w:cs="Arial"/>
              </w:rPr>
            </w:pPr>
            <w:r w:rsidRPr="0062009F">
              <w:rPr>
                <w:rFonts w:ascii="Arial" w:eastAsia="Arial" w:hAnsi="Arial" w:cs="Arial"/>
                <w:b/>
                <w:sz w:val="20"/>
                <w:szCs w:val="20"/>
              </w:rPr>
              <w:t>Evidence/Judgements for Achievement with Excellence</w:t>
            </w:r>
          </w:p>
        </w:tc>
      </w:tr>
      <w:tr w:rsidR="00A06CEF" w:rsidRPr="0062009F" w14:paraId="63E6C54F" w14:textId="77777777" w:rsidTr="00A14819">
        <w:tc>
          <w:tcPr>
            <w:tcW w:w="4722" w:type="dxa"/>
          </w:tcPr>
          <w:p w14:paraId="00870CE1" w14:textId="77777777" w:rsidR="00A06CEF" w:rsidRPr="008F7579" w:rsidRDefault="00A06CEF" w:rsidP="00A14819">
            <w:pPr>
              <w:pStyle w:val="Normal1"/>
              <w:spacing w:before="40" w:after="40"/>
              <w:rPr>
                <w:rFonts w:ascii="Arial" w:eastAsia="Times New Roman" w:hAnsi="Arial" w:cs="Arial"/>
                <w:color w:val="auto"/>
                <w:sz w:val="20"/>
                <w:szCs w:val="20"/>
                <w:lang w:eastAsia="en-NZ"/>
              </w:rPr>
            </w:pPr>
            <w:r w:rsidRPr="008F7579">
              <w:rPr>
                <w:rFonts w:ascii="Arial" w:eastAsia="Times New Roman" w:hAnsi="Arial" w:cs="Arial"/>
                <w:color w:val="auto"/>
                <w:sz w:val="20"/>
                <w:szCs w:val="20"/>
                <w:lang w:eastAsia="en-NZ"/>
              </w:rPr>
              <w:t xml:space="preserve">The student demonstrates understanding of at least three psychological approaches by: </w:t>
            </w:r>
          </w:p>
          <w:p w14:paraId="5805BD06" w14:textId="77777777" w:rsidR="00A06CEF" w:rsidRPr="008F7579" w:rsidRDefault="00A06CEF" w:rsidP="00A06CEF">
            <w:pPr>
              <w:pStyle w:val="Normal1"/>
              <w:numPr>
                <w:ilvl w:val="0"/>
                <w:numId w:val="13"/>
              </w:numPr>
              <w:spacing w:before="40" w:after="40"/>
              <w:ind w:left="276" w:hanging="276"/>
              <w:rPr>
                <w:rFonts w:ascii="Arial" w:eastAsia="Times New Roman" w:hAnsi="Arial" w:cs="Arial"/>
                <w:color w:val="auto"/>
                <w:sz w:val="20"/>
                <w:szCs w:val="20"/>
                <w:lang w:eastAsia="en-NZ"/>
              </w:rPr>
            </w:pPr>
            <w:r w:rsidRPr="008F7579">
              <w:rPr>
                <w:rFonts w:ascii="Arial" w:eastAsia="Times New Roman" w:hAnsi="Arial" w:cs="Arial"/>
                <w:color w:val="auto"/>
                <w:sz w:val="20"/>
                <w:szCs w:val="20"/>
                <w:lang w:eastAsia="en-NZ"/>
              </w:rPr>
              <w:t>describing the main ideas of each approach and associated theories.</w:t>
            </w:r>
          </w:p>
          <w:p w14:paraId="6F316C3D" w14:textId="77777777" w:rsidR="00A06CEF" w:rsidRPr="008F7579" w:rsidRDefault="00A06CEF" w:rsidP="00A14819">
            <w:pPr>
              <w:pStyle w:val="Normal1"/>
              <w:spacing w:before="40" w:after="40"/>
              <w:rPr>
                <w:rFonts w:ascii="Arial" w:eastAsia="Times New Roman" w:hAnsi="Arial" w:cs="Arial"/>
                <w:color w:val="auto"/>
                <w:sz w:val="20"/>
                <w:szCs w:val="20"/>
                <w:lang w:eastAsia="en-NZ"/>
              </w:rPr>
            </w:pPr>
          </w:p>
          <w:p w14:paraId="56125C64" w14:textId="77777777" w:rsidR="00A06CEF" w:rsidRPr="008F7579" w:rsidRDefault="00A06CEF" w:rsidP="00A14819">
            <w:pPr>
              <w:pStyle w:val="Normal1"/>
              <w:spacing w:before="40" w:after="40"/>
              <w:rPr>
                <w:rFonts w:ascii="Arial" w:eastAsia="Times New Roman" w:hAnsi="Arial" w:cs="Arial"/>
                <w:b/>
                <w:color w:val="auto"/>
                <w:sz w:val="20"/>
                <w:szCs w:val="20"/>
                <w:lang w:eastAsia="en-NZ"/>
              </w:rPr>
            </w:pPr>
            <w:r w:rsidRPr="008F7579">
              <w:rPr>
                <w:rFonts w:ascii="Arial" w:eastAsia="Times New Roman" w:hAnsi="Arial" w:cs="Arial"/>
                <w:b/>
                <w:color w:val="auto"/>
                <w:sz w:val="20"/>
                <w:szCs w:val="20"/>
                <w:lang w:eastAsia="en-NZ"/>
              </w:rPr>
              <w:t>For example: (partial evidence)</w:t>
            </w:r>
          </w:p>
          <w:p w14:paraId="196F4877" w14:textId="77777777" w:rsidR="00A06CEF" w:rsidRPr="008F7579" w:rsidRDefault="00A06CEF" w:rsidP="00A14819">
            <w:pPr>
              <w:pStyle w:val="Normal1"/>
              <w:widowControl w:val="0"/>
              <w:tabs>
                <w:tab w:val="left" w:pos="397"/>
              </w:tabs>
              <w:spacing w:before="80" w:after="80"/>
              <w:rPr>
                <w:rFonts w:ascii="Arial" w:eastAsia="Times New Roman" w:hAnsi="Arial" w:cs="Arial"/>
                <w:i/>
                <w:color w:val="auto"/>
                <w:sz w:val="20"/>
                <w:szCs w:val="20"/>
                <w:lang w:eastAsia="en-NZ"/>
              </w:rPr>
            </w:pPr>
            <w:r w:rsidRPr="008F7579">
              <w:rPr>
                <w:rFonts w:ascii="Arial" w:eastAsia="Times New Roman" w:hAnsi="Arial" w:cs="Arial"/>
                <w:i/>
                <w:color w:val="auto"/>
                <w:sz w:val="20"/>
                <w:szCs w:val="20"/>
                <w:lang w:eastAsia="en-NZ"/>
              </w:rPr>
              <w:t>One approach is the behavioural approach. The main idea of the behavioural approach is that we learn from the environment. We connect events which occur together. Observable behaviours, not our mind, are studied.</w:t>
            </w:r>
          </w:p>
          <w:p w14:paraId="5D3BB26E" w14:textId="77777777" w:rsidR="00A06CEF" w:rsidRPr="008F7579" w:rsidRDefault="00A06CEF" w:rsidP="00A14819">
            <w:pPr>
              <w:pStyle w:val="Normal1"/>
              <w:widowControl w:val="0"/>
              <w:tabs>
                <w:tab w:val="left" w:pos="397"/>
              </w:tabs>
              <w:spacing w:before="80" w:after="80"/>
              <w:rPr>
                <w:rFonts w:ascii="Arial" w:eastAsia="Arial" w:hAnsi="Arial" w:cs="Arial"/>
                <w:i/>
                <w:sz w:val="20"/>
                <w:szCs w:val="20"/>
              </w:rPr>
            </w:pPr>
            <w:r w:rsidRPr="008F7579">
              <w:rPr>
                <w:rFonts w:ascii="Arial" w:eastAsia="Times New Roman" w:hAnsi="Arial" w:cs="Arial"/>
                <w:i/>
                <w:color w:val="auto"/>
                <w:sz w:val="20"/>
                <w:szCs w:val="20"/>
                <w:lang w:eastAsia="en-NZ"/>
              </w:rPr>
              <w:t xml:space="preserve">One of the main theories that belongs to the behavioural approach is classical conditioning. </w:t>
            </w:r>
            <w:r w:rsidRPr="008F7579">
              <w:rPr>
                <w:rFonts w:ascii="Arial" w:eastAsia="Arial" w:hAnsi="Arial" w:cs="Arial"/>
                <w:i/>
                <w:sz w:val="20"/>
                <w:szCs w:val="20"/>
              </w:rPr>
              <w:t xml:space="preserve">Pavlov taught dogs to salivate to the sound of a bell by first pairing the meat powder with the sound of the bell, which caused the dogs to salivate. Eventually, the dogs salivated to the sound of the bell. The dogs had learnt to associate the sound of the bell with food. </w:t>
            </w:r>
          </w:p>
          <w:p w14:paraId="5638FE73" w14:textId="77777777" w:rsidR="00A06CEF" w:rsidRPr="008F7579" w:rsidRDefault="00A06CEF" w:rsidP="00A14819">
            <w:pPr>
              <w:pStyle w:val="Normal1"/>
              <w:widowControl w:val="0"/>
              <w:tabs>
                <w:tab w:val="left" w:pos="397"/>
              </w:tabs>
              <w:spacing w:before="80" w:after="80"/>
              <w:rPr>
                <w:rFonts w:ascii="Arial" w:eastAsia="Arial" w:hAnsi="Arial" w:cs="Arial"/>
                <w:i/>
                <w:sz w:val="20"/>
                <w:szCs w:val="20"/>
              </w:rPr>
            </w:pPr>
          </w:p>
          <w:p w14:paraId="63866F78" w14:textId="77777777" w:rsidR="00A06CEF" w:rsidRPr="008F7579" w:rsidRDefault="00A06CEF" w:rsidP="00A14819">
            <w:pPr>
              <w:pStyle w:val="Normal1"/>
              <w:widowControl w:val="0"/>
              <w:tabs>
                <w:tab w:val="left" w:pos="397"/>
              </w:tabs>
              <w:spacing w:before="80" w:after="80"/>
              <w:rPr>
                <w:rFonts w:ascii="Arial" w:hAnsi="Arial" w:cs="Arial"/>
                <w:i/>
                <w:strike/>
                <w:sz w:val="20"/>
                <w:szCs w:val="20"/>
              </w:rPr>
            </w:pPr>
            <w:r w:rsidRPr="008F7579">
              <w:rPr>
                <w:rFonts w:ascii="Arial" w:hAnsi="Arial" w:cs="Arial"/>
                <w:i/>
                <w:color w:val="FF0000"/>
                <w:sz w:val="20"/>
                <w:szCs w:val="20"/>
              </w:rPr>
              <w:t>The examples above are indicative samples only</w:t>
            </w:r>
          </w:p>
        </w:tc>
        <w:tc>
          <w:tcPr>
            <w:tcW w:w="4726" w:type="dxa"/>
          </w:tcPr>
          <w:p w14:paraId="376F4BCD" w14:textId="77777777" w:rsidR="00A06CEF" w:rsidRPr="008F7579" w:rsidRDefault="00A06CEF" w:rsidP="00A14819">
            <w:pPr>
              <w:pStyle w:val="Normal1"/>
              <w:spacing w:before="40" w:after="40"/>
              <w:rPr>
                <w:rFonts w:ascii="Arial" w:eastAsia="Arial" w:hAnsi="Arial" w:cs="Arial"/>
                <w:sz w:val="20"/>
                <w:szCs w:val="20"/>
              </w:rPr>
            </w:pPr>
            <w:r w:rsidRPr="008F7579">
              <w:rPr>
                <w:rFonts w:ascii="Arial" w:eastAsia="Arial" w:hAnsi="Arial" w:cs="Arial"/>
                <w:sz w:val="20"/>
                <w:szCs w:val="20"/>
              </w:rPr>
              <w:t>The student demonstrates in-depth understanding of at least three psychological approaches by:</w:t>
            </w:r>
          </w:p>
          <w:p w14:paraId="43BBBEF4" w14:textId="77777777" w:rsidR="00A06CEF" w:rsidRPr="008F7579" w:rsidRDefault="00A06CEF" w:rsidP="00A06CEF">
            <w:pPr>
              <w:pStyle w:val="Normal1"/>
              <w:numPr>
                <w:ilvl w:val="0"/>
                <w:numId w:val="13"/>
              </w:numPr>
              <w:spacing w:before="40" w:after="40"/>
              <w:ind w:left="276" w:hanging="276"/>
              <w:rPr>
                <w:rFonts w:ascii="Arial" w:eastAsia="Times New Roman" w:hAnsi="Arial" w:cs="Arial"/>
                <w:color w:val="auto"/>
                <w:sz w:val="20"/>
                <w:szCs w:val="20"/>
                <w:lang w:eastAsia="en-NZ"/>
              </w:rPr>
            </w:pPr>
            <w:r w:rsidRPr="008F7579">
              <w:rPr>
                <w:rFonts w:ascii="Arial" w:eastAsia="Times New Roman" w:hAnsi="Arial" w:cs="Arial"/>
                <w:color w:val="auto"/>
                <w:sz w:val="20"/>
                <w:szCs w:val="20"/>
                <w:lang w:eastAsia="en-NZ"/>
              </w:rPr>
              <w:t>explaining their distinctive features and by explaining and referring to psychological theories or studies that are aligned to these approaches.</w:t>
            </w:r>
          </w:p>
          <w:p w14:paraId="14997B6C" w14:textId="77777777" w:rsidR="00A06CEF" w:rsidRPr="008F7579" w:rsidRDefault="00A06CEF" w:rsidP="00A14819">
            <w:pPr>
              <w:pStyle w:val="Normal1"/>
              <w:spacing w:before="40" w:after="40"/>
              <w:rPr>
                <w:rFonts w:ascii="Arial" w:eastAsia="Arial" w:hAnsi="Arial" w:cs="Arial"/>
                <w:sz w:val="20"/>
                <w:szCs w:val="20"/>
              </w:rPr>
            </w:pPr>
          </w:p>
          <w:p w14:paraId="5F209D79" w14:textId="77777777" w:rsidR="00A06CEF" w:rsidRPr="008F7579" w:rsidRDefault="00A06CEF" w:rsidP="00A14819">
            <w:pPr>
              <w:pStyle w:val="Normal1"/>
              <w:spacing w:before="40" w:after="40"/>
              <w:rPr>
                <w:rFonts w:ascii="Arial" w:hAnsi="Arial" w:cs="Arial"/>
                <w:b/>
                <w:sz w:val="20"/>
                <w:szCs w:val="20"/>
              </w:rPr>
            </w:pPr>
            <w:r w:rsidRPr="008F7579">
              <w:rPr>
                <w:rFonts w:ascii="Arial" w:eastAsia="Arial" w:hAnsi="Arial" w:cs="Arial"/>
                <w:b/>
                <w:sz w:val="20"/>
                <w:szCs w:val="20"/>
              </w:rPr>
              <w:t>For example: (partial evidence)</w:t>
            </w:r>
          </w:p>
          <w:p w14:paraId="0146107D" w14:textId="77777777" w:rsidR="00A06CEF" w:rsidRPr="008F7579" w:rsidRDefault="00A06CEF" w:rsidP="00A14819">
            <w:pPr>
              <w:pStyle w:val="Normal1"/>
              <w:widowControl w:val="0"/>
              <w:tabs>
                <w:tab w:val="left" w:pos="397"/>
              </w:tabs>
              <w:spacing w:before="80" w:after="80"/>
              <w:rPr>
                <w:rFonts w:ascii="Arial" w:hAnsi="Arial" w:cs="Arial"/>
                <w:i/>
                <w:sz w:val="20"/>
                <w:szCs w:val="20"/>
              </w:rPr>
            </w:pPr>
            <w:r w:rsidRPr="008F7579">
              <w:rPr>
                <w:rFonts w:ascii="Arial" w:eastAsia="Arial" w:hAnsi="Arial" w:cs="Arial"/>
                <w:i/>
                <w:sz w:val="20"/>
                <w:szCs w:val="20"/>
              </w:rPr>
              <w:t>One approach is the behavioural approach. The main idea of the behavioural approach is that behaviourists claim we learn from the environment. All behaviour is learned from experiences (our mind starts as a blank slate). We connect events which occur in sequence (conditioning). Behaviours are understood as being linked to stimuli or ‘triggers’ in the environment. Observable behaviours rather than thinking are studied.</w:t>
            </w:r>
          </w:p>
          <w:p w14:paraId="77F3439A" w14:textId="77777777" w:rsidR="00A06CEF" w:rsidRPr="008F7579" w:rsidRDefault="00A06CEF" w:rsidP="00A14819">
            <w:pPr>
              <w:pStyle w:val="Normal1"/>
              <w:widowControl w:val="0"/>
              <w:tabs>
                <w:tab w:val="left" w:pos="397"/>
              </w:tabs>
              <w:spacing w:before="80" w:after="80"/>
              <w:rPr>
                <w:rFonts w:ascii="Arial" w:hAnsi="Arial" w:cs="Arial"/>
                <w:sz w:val="20"/>
                <w:szCs w:val="20"/>
              </w:rPr>
            </w:pPr>
            <w:r w:rsidRPr="008F7579">
              <w:rPr>
                <w:rFonts w:ascii="Arial" w:eastAsia="Arial" w:hAnsi="Arial" w:cs="Arial"/>
                <w:i/>
                <w:sz w:val="20"/>
                <w:szCs w:val="20"/>
              </w:rPr>
              <w:t>One of the main theories that belongs to the behavioural approach is classical conditioning.</w:t>
            </w:r>
          </w:p>
          <w:p w14:paraId="4A7573FD" w14:textId="77777777" w:rsidR="00A06CEF" w:rsidRPr="008F7579" w:rsidRDefault="00A06CEF" w:rsidP="00A14819">
            <w:pPr>
              <w:pStyle w:val="Normal1"/>
              <w:widowControl w:val="0"/>
              <w:tabs>
                <w:tab w:val="left" w:pos="397"/>
              </w:tabs>
              <w:spacing w:before="80" w:after="80"/>
              <w:rPr>
                <w:rFonts w:ascii="Arial" w:eastAsia="Arial" w:hAnsi="Arial" w:cs="Arial"/>
                <w:i/>
                <w:sz w:val="20"/>
                <w:szCs w:val="20"/>
              </w:rPr>
            </w:pPr>
            <w:r w:rsidRPr="008F7579">
              <w:rPr>
                <w:rFonts w:ascii="Arial" w:eastAsia="Arial" w:hAnsi="Arial" w:cs="Arial"/>
                <w:i/>
                <w:sz w:val="20"/>
                <w:szCs w:val="20"/>
              </w:rPr>
              <w:t>Pavlov conditioned dogs by first pairing meat powder (NS) with the sound of a bell, which caused the dogs to salivate (UCR or UR). Eventually the dogs learnt to salivate to the sound of the bell alone. This created a conditioned response (CR</w:t>
            </w:r>
            <w:proofErr w:type="gramStart"/>
            <w:r w:rsidRPr="008F7579">
              <w:rPr>
                <w:rFonts w:ascii="Arial" w:eastAsia="Arial" w:hAnsi="Arial" w:cs="Arial"/>
                <w:i/>
                <w:sz w:val="20"/>
                <w:szCs w:val="20"/>
              </w:rPr>
              <w:t>)</w:t>
            </w:r>
            <w:proofErr w:type="gramEnd"/>
            <w:r w:rsidRPr="008F7579">
              <w:rPr>
                <w:rFonts w:ascii="Arial" w:eastAsia="Arial" w:hAnsi="Arial" w:cs="Arial"/>
                <w:i/>
                <w:sz w:val="20"/>
                <w:szCs w:val="20"/>
              </w:rPr>
              <w:t xml:space="preserve"> and they would now salivate to the bell without the need for the food to be present.</w:t>
            </w:r>
          </w:p>
          <w:p w14:paraId="16EF9ED5" w14:textId="77777777" w:rsidR="00A06CEF" w:rsidRPr="008F7579" w:rsidRDefault="00A06CEF" w:rsidP="00A14819">
            <w:pPr>
              <w:pStyle w:val="Normal1"/>
              <w:widowControl w:val="0"/>
              <w:tabs>
                <w:tab w:val="left" w:pos="397"/>
              </w:tabs>
              <w:spacing w:before="80" w:after="80"/>
              <w:rPr>
                <w:rFonts w:ascii="Arial" w:hAnsi="Arial" w:cs="Arial"/>
                <w:strike/>
                <w:sz w:val="20"/>
                <w:szCs w:val="20"/>
              </w:rPr>
            </w:pPr>
          </w:p>
          <w:p w14:paraId="01AD16C4" w14:textId="77777777" w:rsidR="00A06CEF" w:rsidRPr="008F7579" w:rsidRDefault="00A06CEF" w:rsidP="00A14819">
            <w:pPr>
              <w:pStyle w:val="Normal1"/>
              <w:widowControl w:val="0"/>
              <w:tabs>
                <w:tab w:val="left" w:pos="397"/>
              </w:tabs>
              <w:spacing w:before="80" w:after="80"/>
              <w:rPr>
                <w:rFonts w:ascii="Arial" w:hAnsi="Arial" w:cs="Arial"/>
                <w:i/>
                <w:strike/>
                <w:sz w:val="20"/>
                <w:szCs w:val="20"/>
              </w:rPr>
            </w:pPr>
            <w:r w:rsidRPr="008F7579">
              <w:rPr>
                <w:rFonts w:ascii="Arial" w:hAnsi="Arial" w:cs="Arial"/>
                <w:i/>
                <w:color w:val="FF0000"/>
                <w:sz w:val="20"/>
                <w:szCs w:val="20"/>
              </w:rPr>
              <w:t>The examples above are indicative samples only</w:t>
            </w:r>
          </w:p>
        </w:tc>
        <w:tc>
          <w:tcPr>
            <w:tcW w:w="4726" w:type="dxa"/>
          </w:tcPr>
          <w:p w14:paraId="684F1852" w14:textId="77777777" w:rsidR="00A06CEF" w:rsidRPr="008F7579" w:rsidRDefault="00A06CEF" w:rsidP="00A14819">
            <w:pPr>
              <w:pStyle w:val="Normal1"/>
              <w:spacing w:before="40" w:after="40"/>
              <w:rPr>
                <w:rFonts w:ascii="Arial" w:eastAsia="Arial" w:hAnsi="Arial" w:cs="Arial"/>
                <w:sz w:val="20"/>
                <w:szCs w:val="20"/>
              </w:rPr>
            </w:pPr>
            <w:r w:rsidRPr="008F7579">
              <w:rPr>
                <w:rFonts w:ascii="Arial" w:eastAsia="Arial" w:hAnsi="Arial" w:cs="Arial"/>
                <w:sz w:val="20"/>
                <w:szCs w:val="20"/>
              </w:rPr>
              <w:t>The student demonstrates comprehensive understanding of at least three psychological approaches by:</w:t>
            </w:r>
          </w:p>
          <w:p w14:paraId="3D64E7B2" w14:textId="77777777" w:rsidR="00A06CEF" w:rsidRPr="008F7579" w:rsidRDefault="00A06CEF" w:rsidP="00A06CEF">
            <w:pPr>
              <w:pStyle w:val="Normal1"/>
              <w:numPr>
                <w:ilvl w:val="0"/>
                <w:numId w:val="13"/>
              </w:numPr>
              <w:spacing w:before="40" w:after="40"/>
              <w:ind w:left="276" w:hanging="276"/>
              <w:rPr>
                <w:rFonts w:ascii="Arial" w:eastAsia="Times New Roman" w:hAnsi="Arial" w:cs="Arial"/>
                <w:color w:val="auto"/>
                <w:sz w:val="20"/>
                <w:szCs w:val="20"/>
                <w:lang w:eastAsia="en-NZ"/>
              </w:rPr>
            </w:pPr>
            <w:r w:rsidRPr="008F7579">
              <w:rPr>
                <w:rFonts w:ascii="Arial" w:eastAsia="Times New Roman" w:hAnsi="Arial" w:cs="Arial"/>
                <w:color w:val="auto"/>
                <w:sz w:val="20"/>
                <w:szCs w:val="20"/>
                <w:lang w:eastAsia="en-NZ"/>
              </w:rPr>
              <w:t>thoroughly explaining their distinctive features and describing how the features may be applied to a real-life situation.</w:t>
            </w:r>
          </w:p>
          <w:p w14:paraId="63196357" w14:textId="77777777" w:rsidR="00A06CEF" w:rsidRPr="008F7579" w:rsidRDefault="00A06CEF" w:rsidP="00A14819">
            <w:pPr>
              <w:pStyle w:val="Normal1"/>
              <w:spacing w:before="40" w:after="40"/>
              <w:rPr>
                <w:rFonts w:ascii="Arial" w:hAnsi="Arial" w:cs="Arial"/>
                <w:sz w:val="20"/>
                <w:szCs w:val="20"/>
              </w:rPr>
            </w:pPr>
          </w:p>
          <w:p w14:paraId="6004EBFA" w14:textId="77777777" w:rsidR="00A06CEF" w:rsidRPr="008F7579" w:rsidRDefault="00A06CEF" w:rsidP="00A14819">
            <w:pPr>
              <w:pStyle w:val="Normal1"/>
              <w:spacing w:before="40" w:after="40"/>
              <w:rPr>
                <w:rFonts w:ascii="Arial" w:eastAsia="Arial" w:hAnsi="Arial" w:cs="Arial"/>
                <w:b/>
                <w:sz w:val="20"/>
                <w:szCs w:val="20"/>
              </w:rPr>
            </w:pPr>
            <w:r w:rsidRPr="008F7579">
              <w:rPr>
                <w:rFonts w:ascii="Arial" w:eastAsia="Arial" w:hAnsi="Arial" w:cs="Arial"/>
                <w:b/>
                <w:sz w:val="20"/>
                <w:szCs w:val="20"/>
              </w:rPr>
              <w:t>For example: (partial evidence)</w:t>
            </w:r>
          </w:p>
          <w:p w14:paraId="37DDBAD3" w14:textId="77777777" w:rsidR="00A06CEF" w:rsidRPr="008F7579" w:rsidRDefault="00A06CEF" w:rsidP="00A14819">
            <w:pPr>
              <w:pStyle w:val="Normal1"/>
              <w:widowControl w:val="0"/>
              <w:tabs>
                <w:tab w:val="left" w:pos="397"/>
              </w:tabs>
              <w:spacing w:before="80" w:after="80"/>
              <w:rPr>
                <w:rFonts w:ascii="Arial" w:hAnsi="Arial" w:cs="Arial"/>
                <w:i/>
                <w:sz w:val="20"/>
                <w:szCs w:val="20"/>
              </w:rPr>
            </w:pPr>
            <w:r w:rsidRPr="008F7579">
              <w:rPr>
                <w:rFonts w:ascii="Arial" w:eastAsia="Arial" w:hAnsi="Arial" w:cs="Arial"/>
                <w:i/>
                <w:sz w:val="20"/>
                <w:szCs w:val="20"/>
              </w:rPr>
              <w:t xml:space="preserve">One approach is the behavioural approach. The main idea of the behavioural approach is that behaviourists consider all behaviour to be learnt from the environment based on experience. Apart from inborn reflexes, all behaviour is learned (mind starts as a tabula rasa). </w:t>
            </w:r>
          </w:p>
          <w:p w14:paraId="505504CC" w14:textId="77777777" w:rsidR="00A06CEF" w:rsidRPr="008F7579" w:rsidRDefault="00A06CEF" w:rsidP="00A14819">
            <w:pPr>
              <w:pStyle w:val="Normal1"/>
              <w:widowControl w:val="0"/>
              <w:tabs>
                <w:tab w:val="left" w:pos="397"/>
              </w:tabs>
              <w:spacing w:before="80" w:after="80"/>
              <w:rPr>
                <w:rFonts w:ascii="Arial" w:hAnsi="Arial" w:cs="Arial"/>
                <w:i/>
                <w:strike/>
                <w:sz w:val="20"/>
                <w:szCs w:val="20"/>
              </w:rPr>
            </w:pPr>
            <w:r w:rsidRPr="008F7579">
              <w:rPr>
                <w:rFonts w:ascii="Arial" w:eastAsia="Arial" w:hAnsi="Arial" w:cs="Arial"/>
                <w:i/>
                <w:sz w:val="20"/>
                <w:szCs w:val="20"/>
              </w:rPr>
              <w:t>Behaviourism states that we associate or connect events (Stimulus) with behaviour (Response) which occur in sequence (S-R/conditioning). Behaviours are understood as being linked to stimuli or ‘triggers’ in the environment. Observable behaviours, not mental processes (thinking) are studied. There are two main theories for how learning occurs. These are classical conditioning (learning through association) and operant conditioning (learning through</w:t>
            </w:r>
            <w:r w:rsidRPr="008F7579">
              <w:rPr>
                <w:rFonts w:ascii="Arial" w:eastAsia="Arial" w:hAnsi="Arial" w:cs="Arial"/>
                <w:sz w:val="20"/>
                <w:szCs w:val="20"/>
              </w:rPr>
              <w:t xml:space="preserve"> </w:t>
            </w:r>
            <w:r w:rsidRPr="008F7579">
              <w:rPr>
                <w:rFonts w:ascii="Arial" w:eastAsia="Arial" w:hAnsi="Arial" w:cs="Arial"/>
                <w:i/>
                <w:sz w:val="20"/>
                <w:szCs w:val="20"/>
              </w:rPr>
              <w:t>reinforcement).</w:t>
            </w:r>
          </w:p>
          <w:p w14:paraId="68A5DF46" w14:textId="77777777" w:rsidR="00A06CEF" w:rsidRPr="008F7579" w:rsidRDefault="00A06CEF" w:rsidP="00A14819">
            <w:pPr>
              <w:pStyle w:val="Normal1"/>
              <w:widowControl w:val="0"/>
              <w:tabs>
                <w:tab w:val="left" w:pos="397"/>
              </w:tabs>
              <w:spacing w:before="80" w:after="80"/>
              <w:rPr>
                <w:rFonts w:ascii="Arial" w:hAnsi="Arial" w:cs="Arial"/>
                <w:i/>
                <w:sz w:val="20"/>
                <w:szCs w:val="20"/>
              </w:rPr>
            </w:pPr>
            <w:r w:rsidRPr="008F7579">
              <w:rPr>
                <w:rFonts w:ascii="Arial" w:eastAsia="Arial" w:hAnsi="Arial" w:cs="Arial"/>
                <w:i/>
                <w:sz w:val="20"/>
                <w:szCs w:val="20"/>
              </w:rPr>
              <w:t>One of the main theories that belongs to the behavioural approach is classical conditioning. In classical conditioning, behaviour (UCR) previously brought on by a stimulus in their environment (UCS) comes under the control of a previously neutral stimulus (NS) after the UCS and NS are temporarily paired. The new stimulus (CS) alone, brings on the behaviour.</w:t>
            </w:r>
            <w:r w:rsidRPr="008F7579">
              <w:rPr>
                <w:rFonts w:ascii="Arial" w:hAnsi="Arial" w:cs="Arial"/>
                <w:i/>
                <w:sz w:val="20"/>
                <w:szCs w:val="20"/>
              </w:rPr>
              <w:t xml:space="preserve"> </w:t>
            </w:r>
            <w:r w:rsidRPr="008F7579">
              <w:rPr>
                <w:rFonts w:ascii="Arial" w:eastAsia="Arial" w:hAnsi="Arial" w:cs="Arial"/>
                <w:i/>
                <w:sz w:val="20"/>
                <w:szCs w:val="20"/>
              </w:rPr>
              <w:t xml:space="preserve">If the CS is given over </w:t>
            </w:r>
            <w:r w:rsidRPr="008F7579">
              <w:rPr>
                <w:rFonts w:ascii="Arial" w:eastAsia="Arial" w:hAnsi="Arial" w:cs="Arial"/>
                <w:i/>
                <w:sz w:val="20"/>
                <w:szCs w:val="20"/>
              </w:rPr>
              <w:lastRenderedPageBreak/>
              <w:t>and over without the UCS this association will be weakened.</w:t>
            </w:r>
          </w:p>
          <w:p w14:paraId="3E73601D" w14:textId="77777777" w:rsidR="00A06CEF" w:rsidRPr="008F7579" w:rsidRDefault="00A06CEF" w:rsidP="00A14819">
            <w:pPr>
              <w:pStyle w:val="Normal1"/>
              <w:widowControl w:val="0"/>
              <w:tabs>
                <w:tab w:val="left" w:pos="397"/>
              </w:tabs>
              <w:spacing w:before="80" w:after="80"/>
              <w:rPr>
                <w:rFonts w:ascii="Arial" w:hAnsi="Arial" w:cs="Arial"/>
                <w:i/>
                <w:sz w:val="20"/>
                <w:szCs w:val="20"/>
              </w:rPr>
            </w:pPr>
            <w:r w:rsidRPr="008F7579">
              <w:rPr>
                <w:rFonts w:ascii="Arial" w:eastAsia="Arial" w:hAnsi="Arial" w:cs="Arial"/>
                <w:i/>
                <w:sz w:val="20"/>
                <w:szCs w:val="20"/>
              </w:rPr>
              <w:t xml:space="preserve">Operant conditioning is a process that modifies behaviour using positive and negative reinforcement. </w:t>
            </w:r>
          </w:p>
          <w:p w14:paraId="6B3B10A6" w14:textId="77777777" w:rsidR="00A06CEF" w:rsidRPr="008F7579" w:rsidRDefault="00A06CEF" w:rsidP="00A14819">
            <w:pPr>
              <w:pStyle w:val="Normal1"/>
              <w:widowControl w:val="0"/>
              <w:tabs>
                <w:tab w:val="left" w:pos="397"/>
              </w:tabs>
              <w:spacing w:before="80" w:after="80"/>
              <w:rPr>
                <w:rFonts w:ascii="Arial" w:hAnsi="Arial" w:cs="Arial"/>
                <w:i/>
                <w:sz w:val="20"/>
                <w:szCs w:val="20"/>
              </w:rPr>
            </w:pPr>
            <w:r w:rsidRPr="008F7579">
              <w:rPr>
                <w:rFonts w:ascii="Arial" w:eastAsia="Arial" w:hAnsi="Arial" w:cs="Arial"/>
                <w:i/>
                <w:sz w:val="20"/>
                <w:szCs w:val="20"/>
              </w:rPr>
              <w:t xml:space="preserve">Pavlov conditioned dogs to salivate to the sound of a bell by first pairing the presentation of meat powder with the sound of the bell, which caused the dogs to salivate. Subsequently, the dogs salivated to the sound of the bell alone. The dogs had learnt to associate the sound of the bell with the presentation of food. Creating a conditioned response whereby they would now salivate to the bell without the need for the food to be present. </w:t>
            </w:r>
          </w:p>
          <w:p w14:paraId="53FAA185" w14:textId="77777777" w:rsidR="00A06CEF" w:rsidRPr="008F7579" w:rsidRDefault="00A06CEF" w:rsidP="00A14819">
            <w:pPr>
              <w:pStyle w:val="Normal1"/>
              <w:spacing w:before="80" w:after="80"/>
              <w:rPr>
                <w:rFonts w:ascii="Arial" w:eastAsia="Arial" w:hAnsi="Arial" w:cs="Arial"/>
                <w:b/>
                <w:sz w:val="20"/>
                <w:szCs w:val="20"/>
              </w:rPr>
            </w:pPr>
            <w:r w:rsidRPr="008F7579">
              <w:rPr>
                <w:rFonts w:ascii="Arial" w:eastAsia="Arial" w:hAnsi="Arial" w:cs="Arial"/>
                <w:b/>
                <w:sz w:val="20"/>
                <w:szCs w:val="20"/>
              </w:rPr>
              <w:t xml:space="preserve">The learning theory of classical conditioning can be observed in real-life. </w:t>
            </w:r>
          </w:p>
          <w:p w14:paraId="511356D6" w14:textId="77777777" w:rsidR="00A06CEF" w:rsidRPr="008F7579" w:rsidRDefault="00A06CEF" w:rsidP="00A14819">
            <w:pPr>
              <w:pStyle w:val="Normal1"/>
              <w:spacing w:before="80" w:after="80"/>
              <w:rPr>
                <w:rFonts w:ascii="Arial" w:eastAsia="Arial" w:hAnsi="Arial" w:cs="Arial"/>
                <w:i/>
                <w:sz w:val="20"/>
                <w:szCs w:val="20"/>
              </w:rPr>
            </w:pPr>
            <w:r w:rsidRPr="008F7579">
              <w:rPr>
                <w:rFonts w:ascii="Arial" w:eastAsia="Arial" w:hAnsi="Arial" w:cs="Arial"/>
                <w:i/>
                <w:sz w:val="20"/>
                <w:szCs w:val="20"/>
              </w:rPr>
              <w:t xml:space="preserve">Sometimes people can be put off types of food with the association of stomach aches or vomiting. The food that is associated with the response of stomach aches/vomiting caused by bacteria, </w:t>
            </w:r>
            <w:proofErr w:type="gramStart"/>
            <w:r w:rsidRPr="008F7579">
              <w:rPr>
                <w:rFonts w:ascii="Arial" w:eastAsia="Arial" w:hAnsi="Arial" w:cs="Arial"/>
                <w:i/>
                <w:sz w:val="20"/>
                <w:szCs w:val="20"/>
              </w:rPr>
              <w:t>is able to</w:t>
            </w:r>
            <w:proofErr w:type="gramEnd"/>
            <w:r w:rsidRPr="008F7579">
              <w:rPr>
                <w:rFonts w:ascii="Arial" w:eastAsia="Arial" w:hAnsi="Arial" w:cs="Arial"/>
                <w:i/>
                <w:sz w:val="20"/>
                <w:szCs w:val="20"/>
              </w:rPr>
              <w:t xml:space="preserve"> bring on the feeling of being sick by itself. This classical conditioning can be used in real-life therapy to treat alcoholism by putting people off alcohol by association. </w:t>
            </w:r>
          </w:p>
          <w:p w14:paraId="6DF742AE" w14:textId="77777777" w:rsidR="00F366FC" w:rsidRPr="008F7579" w:rsidRDefault="00F366FC" w:rsidP="00A14819">
            <w:pPr>
              <w:pStyle w:val="Normal1"/>
              <w:spacing w:before="80" w:after="80"/>
              <w:rPr>
                <w:rFonts w:ascii="Arial" w:eastAsia="Arial" w:hAnsi="Arial" w:cs="Arial"/>
                <w:i/>
                <w:sz w:val="20"/>
                <w:szCs w:val="20"/>
              </w:rPr>
            </w:pPr>
          </w:p>
          <w:p w14:paraId="41C5FF7A" w14:textId="77777777" w:rsidR="00A06CEF" w:rsidRPr="008F7579" w:rsidRDefault="00A06CEF" w:rsidP="00A14819">
            <w:pPr>
              <w:pStyle w:val="Normal1"/>
              <w:spacing w:before="80" w:after="80"/>
              <w:rPr>
                <w:rFonts w:ascii="Arial" w:hAnsi="Arial" w:cs="Arial"/>
                <w:i/>
                <w:sz w:val="20"/>
                <w:szCs w:val="20"/>
              </w:rPr>
            </w:pPr>
            <w:r w:rsidRPr="008F7579">
              <w:rPr>
                <w:rFonts w:ascii="Arial" w:hAnsi="Arial" w:cs="Arial"/>
                <w:i/>
                <w:color w:val="FF0000"/>
                <w:sz w:val="20"/>
                <w:szCs w:val="20"/>
              </w:rPr>
              <w:t>The examples above are indicative samples only</w:t>
            </w:r>
          </w:p>
        </w:tc>
      </w:tr>
    </w:tbl>
    <w:p w14:paraId="272C474F" w14:textId="77777777" w:rsidR="00C00418" w:rsidRPr="00EF31AE" w:rsidRDefault="00A06CEF" w:rsidP="008F7579">
      <w:pPr>
        <w:pStyle w:val="NCEAbodytext"/>
      </w:pPr>
      <w:r w:rsidRPr="0062009F">
        <w:rPr>
          <w:szCs w:val="24"/>
          <w:lang w:val="en-AU"/>
        </w:rPr>
        <w:lastRenderedPageBreak/>
        <w:t>Final grades will be decided using professional judgement based on a</w:t>
      </w:r>
      <w:r w:rsidR="008F7579">
        <w:rPr>
          <w:szCs w:val="24"/>
          <w:lang w:val="en-AU"/>
        </w:rPr>
        <w:t xml:space="preserve"> holistic</w:t>
      </w:r>
      <w:r w:rsidRPr="0062009F">
        <w:rPr>
          <w:szCs w:val="24"/>
          <w:lang w:val="en-AU"/>
        </w:rPr>
        <w:t xml:space="preserve"> examination of the evidence provided against the criteria in the Achievement Standard. </w:t>
      </w:r>
    </w:p>
    <w:sectPr w:rsidR="00C00418" w:rsidRPr="00EF31AE" w:rsidSect="00226064">
      <w:headerReference w:type="even" r:id="rId20"/>
      <w:headerReference w:type="default" r:id="rId21"/>
      <w:footerReference w:type="default" r:id="rId22"/>
      <w:headerReference w:type="first" r:id="rId23"/>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D94A" w14:textId="77777777" w:rsidR="00884508" w:rsidRDefault="00884508">
      <w:r>
        <w:separator/>
      </w:r>
    </w:p>
  </w:endnote>
  <w:endnote w:type="continuationSeparator" w:id="0">
    <w:p w14:paraId="6F4C284B" w14:textId="77777777" w:rsidR="00884508" w:rsidRDefault="00884508">
      <w:r>
        <w:continuationSeparator/>
      </w:r>
    </w:p>
  </w:endnote>
  <w:endnote w:type="continuationNotice" w:id="1">
    <w:p w14:paraId="7C4E4C90" w14:textId="77777777" w:rsidR="00884508" w:rsidRDefault="0088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246D" w14:textId="77777777" w:rsidR="00D24286" w:rsidRDefault="00D2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5EFA" w14:textId="77777777" w:rsidR="00A14819" w:rsidRDefault="00A14819" w:rsidP="000E57C7">
    <w:pPr>
      <w:pStyle w:val="NCEAHeaderFooter"/>
      <w:tabs>
        <w:tab w:val="clear" w:pos="4153"/>
        <w:tab w:val="clear" w:pos="8306"/>
        <w:tab w:val="right" w:pos="8647"/>
      </w:tabs>
      <w:ind w:right="13"/>
    </w:pPr>
    <w:r>
      <w:t>This resource is copyright © Crown 201</w:t>
    </w:r>
    <w:r w:rsidR="00C672AB">
      <w:t>7</w:t>
    </w:r>
    <w:r>
      <w:tab/>
      <w:t xml:space="preserve">Page </w:t>
    </w:r>
    <w:r w:rsidR="00676FCF">
      <w:fldChar w:fldCharType="begin"/>
    </w:r>
    <w:r w:rsidR="00676FCF">
      <w:instrText xml:space="preserve"> PAGE </w:instrText>
    </w:r>
    <w:r w:rsidR="00676FCF">
      <w:fldChar w:fldCharType="separate"/>
    </w:r>
    <w:r w:rsidR="00676FCF">
      <w:rPr>
        <w:noProof/>
      </w:rPr>
      <w:t>3</w:t>
    </w:r>
    <w:r w:rsidR="00676FCF">
      <w:rPr>
        <w:noProof/>
      </w:rPr>
      <w:fldChar w:fldCharType="end"/>
    </w:r>
    <w:r>
      <w:t xml:space="preserve"> of </w:t>
    </w:r>
    <w:r w:rsidR="00676FCF">
      <w:fldChar w:fldCharType="begin"/>
    </w:r>
    <w:r w:rsidR="00676FCF">
      <w:instrText xml:space="preserve"> NUMPAGES </w:instrText>
    </w:r>
    <w:r w:rsidR="00676FCF">
      <w:fldChar w:fldCharType="separate"/>
    </w:r>
    <w:r w:rsidR="00676FCF">
      <w:rPr>
        <w:noProof/>
      </w:rPr>
      <w:t>5</w:t>
    </w:r>
    <w:r w:rsidR="00676F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DC0E" w14:textId="77777777" w:rsidR="00A14819" w:rsidRDefault="00A14819" w:rsidP="003E2CAF">
    <w:pPr>
      <w:pStyle w:val="NCEAHeaderFooter"/>
    </w:pPr>
    <w:r w:rsidRPr="00C668B2">
      <w:t>T</w:t>
    </w:r>
    <w:r>
      <w:t>his</w:t>
    </w:r>
    <w:r w:rsidRPr="00C668B2">
      <w:t xml:space="preserve"> re</w:t>
    </w:r>
    <w:r>
      <w:t>source is copyright © Crown 201</w:t>
    </w:r>
    <w:r w:rsidR="00C672AB">
      <w:t>7</w:t>
    </w:r>
    <w:r w:rsidRPr="00C668B2">
      <w:tab/>
    </w:r>
    <w:r w:rsidRPr="00C668B2">
      <w:tab/>
    </w:r>
    <w:r w:rsidRPr="00C668B2">
      <w:rPr>
        <w:lang w:bidi="en-US"/>
      </w:rPr>
      <w:t xml:space="preserve">Page </w:t>
    </w:r>
    <w:r w:rsidR="006A6CB4" w:rsidRPr="00C668B2">
      <w:rPr>
        <w:lang w:bidi="en-US"/>
      </w:rPr>
      <w:fldChar w:fldCharType="begin"/>
    </w:r>
    <w:r w:rsidRPr="00C668B2">
      <w:rPr>
        <w:lang w:bidi="en-US"/>
      </w:rPr>
      <w:instrText xml:space="preserve"> PAGE </w:instrText>
    </w:r>
    <w:r w:rsidR="006A6CB4" w:rsidRPr="00C668B2">
      <w:rPr>
        <w:lang w:bidi="en-US"/>
      </w:rPr>
      <w:fldChar w:fldCharType="separate"/>
    </w:r>
    <w:r w:rsidR="00676FCF">
      <w:rPr>
        <w:noProof/>
        <w:lang w:bidi="en-US"/>
      </w:rPr>
      <w:t>1</w:t>
    </w:r>
    <w:r w:rsidR="006A6CB4" w:rsidRPr="00C668B2">
      <w:rPr>
        <w:lang w:bidi="en-US"/>
      </w:rPr>
      <w:fldChar w:fldCharType="end"/>
    </w:r>
    <w:r w:rsidRPr="00C668B2">
      <w:rPr>
        <w:lang w:bidi="en-US"/>
      </w:rPr>
      <w:t xml:space="preserve"> of </w:t>
    </w:r>
    <w:r w:rsidR="006A6CB4" w:rsidRPr="00C668B2">
      <w:rPr>
        <w:lang w:bidi="en-US"/>
      </w:rPr>
      <w:fldChar w:fldCharType="begin"/>
    </w:r>
    <w:r w:rsidRPr="00C668B2">
      <w:rPr>
        <w:lang w:bidi="en-US"/>
      </w:rPr>
      <w:instrText xml:space="preserve"> NUMPAGES </w:instrText>
    </w:r>
    <w:r w:rsidR="006A6CB4" w:rsidRPr="00C668B2">
      <w:rPr>
        <w:lang w:bidi="en-US"/>
      </w:rPr>
      <w:fldChar w:fldCharType="separate"/>
    </w:r>
    <w:r w:rsidR="00676FCF">
      <w:rPr>
        <w:noProof/>
        <w:lang w:bidi="en-US"/>
      </w:rPr>
      <w:t>5</w:t>
    </w:r>
    <w:r w:rsidR="006A6CB4"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AB5C" w14:textId="77777777" w:rsidR="00A14819" w:rsidRDefault="00A14819">
    <w:pPr>
      <w:pStyle w:val="NCEAHeaderFooter"/>
      <w:tabs>
        <w:tab w:val="clear" w:pos="4153"/>
        <w:tab w:val="clear" w:pos="8306"/>
        <w:tab w:val="right" w:pos="14317"/>
      </w:tabs>
      <w:ind w:right="13"/>
    </w:pPr>
    <w:r>
      <w:t>This resource is copyright © Crown 201</w:t>
    </w:r>
    <w:r w:rsidR="00C672AB">
      <w:t>7</w:t>
    </w:r>
    <w:r>
      <w:tab/>
      <w:t xml:space="preserve">Page </w:t>
    </w:r>
    <w:r w:rsidR="00676FCF">
      <w:fldChar w:fldCharType="begin"/>
    </w:r>
    <w:r w:rsidR="00676FCF">
      <w:instrText xml:space="preserve"> PAGE </w:instrText>
    </w:r>
    <w:r w:rsidR="00676FCF">
      <w:fldChar w:fldCharType="separate"/>
    </w:r>
    <w:r w:rsidR="00676FCF">
      <w:rPr>
        <w:noProof/>
      </w:rPr>
      <w:t>5</w:t>
    </w:r>
    <w:r w:rsidR="00676FCF">
      <w:rPr>
        <w:noProof/>
      </w:rPr>
      <w:fldChar w:fldCharType="end"/>
    </w:r>
    <w:r>
      <w:t xml:space="preserve"> of </w:t>
    </w:r>
    <w:r w:rsidR="00676FCF">
      <w:fldChar w:fldCharType="begin"/>
    </w:r>
    <w:r w:rsidR="00676FCF">
      <w:instrText xml:space="preserve"> NUMPAGES </w:instrText>
    </w:r>
    <w:r w:rsidR="00676FCF">
      <w:fldChar w:fldCharType="separate"/>
    </w:r>
    <w:r w:rsidR="00676FCF">
      <w:rPr>
        <w:noProof/>
      </w:rPr>
      <w:t>5</w:t>
    </w:r>
    <w:r w:rsidR="00676F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3EC6" w14:textId="77777777" w:rsidR="00884508" w:rsidRDefault="00884508">
      <w:r>
        <w:separator/>
      </w:r>
    </w:p>
  </w:footnote>
  <w:footnote w:type="continuationSeparator" w:id="0">
    <w:p w14:paraId="56E3D0BC" w14:textId="77777777" w:rsidR="00884508" w:rsidRDefault="00884508">
      <w:r>
        <w:continuationSeparator/>
      </w:r>
    </w:p>
  </w:footnote>
  <w:footnote w:type="continuationNotice" w:id="1">
    <w:p w14:paraId="2B76556E" w14:textId="77777777" w:rsidR="00884508" w:rsidRDefault="00884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1354" w14:textId="77777777" w:rsidR="00D24286" w:rsidRDefault="00D2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B990" w14:textId="77777777" w:rsidR="00A14819" w:rsidRDefault="00A14819" w:rsidP="006B7A23">
    <w:pPr>
      <w:pStyle w:val="NCEAHeaderFooter"/>
    </w:pPr>
    <w:r>
      <w:t xml:space="preserve">Internal assessment resource Psychology 1.1A for Achievement Standard </w:t>
    </w:r>
    <w:r w:rsidRPr="00C60D7E">
      <w:t>918</w:t>
    </w:r>
    <w:r>
      <w:t>39</w:t>
    </w:r>
  </w:p>
  <w:p w14:paraId="6A5983FB" w14:textId="77777777" w:rsidR="00A14819" w:rsidRDefault="00A14819">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3909" w14:textId="77777777" w:rsidR="00A14819" w:rsidRDefault="00A14819" w:rsidP="00EE5E03">
    <w:pPr>
      <w:pStyle w:val="NCEAHeaderFooter"/>
    </w:pPr>
    <w:r>
      <w:t xml:space="preserve">Internal assessment resource Psychology 1.1A for Achievement Standard </w:t>
    </w:r>
    <w:r w:rsidRPr="00C60D7E">
      <w:t>918</w:t>
    </w:r>
    <w:r>
      <w:t>39</w:t>
    </w:r>
  </w:p>
  <w:p w14:paraId="4B7DEB08" w14:textId="77777777" w:rsidR="00A14819" w:rsidRDefault="00A14819" w:rsidP="00EE5E03">
    <w:pPr>
      <w:pStyle w:val="NCEAHeaderFooter"/>
    </w:pPr>
    <w:r>
      <w:t>PAGE FOR TEACHER USE</w:t>
    </w:r>
  </w:p>
  <w:p w14:paraId="38AE66CD" w14:textId="77777777" w:rsidR="00A14819" w:rsidRDefault="00A14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9848" w14:textId="77777777" w:rsidR="00A14819" w:rsidRDefault="00A14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33B4" w14:textId="77777777" w:rsidR="00A14819" w:rsidRDefault="00A14819" w:rsidP="006B7A23">
    <w:pPr>
      <w:pStyle w:val="NCEAHeaderFooter"/>
    </w:pPr>
    <w:r>
      <w:t xml:space="preserve">Internal assessment resource Psychology 1.1A for Achievement Standard </w:t>
    </w:r>
    <w:r w:rsidRPr="00C60D7E">
      <w:t>918</w:t>
    </w:r>
    <w:r>
      <w:t>39</w:t>
    </w:r>
  </w:p>
  <w:p w14:paraId="6FF46039" w14:textId="77777777" w:rsidR="00A14819" w:rsidRDefault="00A14819">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0B9B" w14:textId="77777777" w:rsidR="00A14819" w:rsidRDefault="00A148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D72B" w14:textId="77777777" w:rsidR="00A14819" w:rsidRDefault="00000000">
    <w:pPr>
      <w:pStyle w:val="Header"/>
    </w:pPr>
    <w:r>
      <w:rPr>
        <w:noProof/>
        <w:lang w:val="en-NZ"/>
      </w:rPr>
      <w:pict w14:anchorId="7ABA6CB3">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fit-shape-to-text:t">
            <w:txbxContent>
              <w:p w14:paraId="4A0B0B1A" w14:textId="77777777" w:rsidR="00A14819" w:rsidRDefault="00A14819"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831B" w14:textId="77777777" w:rsidR="00A14819" w:rsidRDefault="00A14819" w:rsidP="006B7A23">
    <w:pPr>
      <w:pStyle w:val="NCEAHeaderFooter"/>
    </w:pPr>
    <w:r>
      <w:t xml:space="preserve">Internal assessment resource Psychology 1.1A for Achievement Standard </w:t>
    </w:r>
    <w:r w:rsidRPr="00C60D7E">
      <w:t>918</w:t>
    </w:r>
    <w:r>
      <w:t>39</w:t>
    </w:r>
  </w:p>
  <w:p w14:paraId="070658E9" w14:textId="77777777" w:rsidR="00A14819" w:rsidRDefault="00A14819">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9137" w14:textId="77777777" w:rsidR="00A14819" w:rsidRDefault="00000000">
    <w:pPr>
      <w:pStyle w:val="Header"/>
    </w:pPr>
    <w:r>
      <w:rPr>
        <w:noProof/>
        <w:lang w:val="en-NZ"/>
      </w:rPr>
      <w:pict w14:anchorId="5CE90B42">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fit-shape-to-text:t">
            <w:txbxContent>
              <w:p w14:paraId="6E70E43C" w14:textId="77777777" w:rsidR="00A14819" w:rsidRDefault="00A14819"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4"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5"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2"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30181619">
    <w:abstractNumId w:val="4"/>
  </w:num>
  <w:num w:numId="2" w16cid:durableId="452946586">
    <w:abstractNumId w:val="10"/>
  </w:num>
  <w:num w:numId="3" w16cid:durableId="709493523">
    <w:abstractNumId w:val="6"/>
  </w:num>
  <w:num w:numId="4" w16cid:durableId="283657010">
    <w:abstractNumId w:val="0"/>
  </w:num>
  <w:num w:numId="5" w16cid:durableId="1148666544">
    <w:abstractNumId w:val="3"/>
  </w:num>
  <w:num w:numId="6" w16cid:durableId="1849712261">
    <w:abstractNumId w:val="2"/>
  </w:num>
  <w:num w:numId="7" w16cid:durableId="2130204066">
    <w:abstractNumId w:val="7"/>
  </w:num>
  <w:num w:numId="8" w16cid:durableId="769275191">
    <w:abstractNumId w:val="1"/>
  </w:num>
  <w:num w:numId="9" w16cid:durableId="1837764356">
    <w:abstractNumId w:val="5"/>
  </w:num>
  <w:num w:numId="10" w16cid:durableId="313414376">
    <w:abstractNumId w:val="12"/>
  </w:num>
  <w:num w:numId="11" w16cid:durableId="28341199">
    <w:abstractNumId w:val="9"/>
  </w:num>
  <w:num w:numId="12" w16cid:durableId="457837531">
    <w:abstractNumId w:val="11"/>
  </w:num>
  <w:num w:numId="13" w16cid:durableId="9660819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60E31"/>
    <w:rsid w:val="000622D8"/>
    <w:rsid w:val="000818F3"/>
    <w:rsid w:val="00084E82"/>
    <w:rsid w:val="00097733"/>
    <w:rsid w:val="000E57C7"/>
    <w:rsid w:val="000F0BD4"/>
    <w:rsid w:val="00107E0D"/>
    <w:rsid w:val="001165D3"/>
    <w:rsid w:val="001177E1"/>
    <w:rsid w:val="00124BE3"/>
    <w:rsid w:val="00143CF7"/>
    <w:rsid w:val="00143F10"/>
    <w:rsid w:val="001575C0"/>
    <w:rsid w:val="00162882"/>
    <w:rsid w:val="00176FD0"/>
    <w:rsid w:val="00180BBB"/>
    <w:rsid w:val="0018424A"/>
    <w:rsid w:val="0019210B"/>
    <w:rsid w:val="001A7485"/>
    <w:rsid w:val="001B614E"/>
    <w:rsid w:val="001C32CD"/>
    <w:rsid w:val="001F5338"/>
    <w:rsid w:val="00224C54"/>
    <w:rsid w:val="00225E01"/>
    <w:rsid w:val="00226064"/>
    <w:rsid w:val="00226B2A"/>
    <w:rsid w:val="002311A1"/>
    <w:rsid w:val="00276B47"/>
    <w:rsid w:val="002956C0"/>
    <w:rsid w:val="002A2EBC"/>
    <w:rsid w:val="002D0751"/>
    <w:rsid w:val="002D59B6"/>
    <w:rsid w:val="00312A4E"/>
    <w:rsid w:val="00332881"/>
    <w:rsid w:val="003539CD"/>
    <w:rsid w:val="00364E5E"/>
    <w:rsid w:val="00385C06"/>
    <w:rsid w:val="00385D19"/>
    <w:rsid w:val="00386C87"/>
    <w:rsid w:val="003A692E"/>
    <w:rsid w:val="003B068D"/>
    <w:rsid w:val="003C66B2"/>
    <w:rsid w:val="003D62F2"/>
    <w:rsid w:val="003E26BF"/>
    <w:rsid w:val="003E2CAF"/>
    <w:rsid w:val="003E7145"/>
    <w:rsid w:val="003F489C"/>
    <w:rsid w:val="00405808"/>
    <w:rsid w:val="0043174E"/>
    <w:rsid w:val="00444554"/>
    <w:rsid w:val="004717DE"/>
    <w:rsid w:val="00472253"/>
    <w:rsid w:val="004812B5"/>
    <w:rsid w:val="00483A5E"/>
    <w:rsid w:val="00484B60"/>
    <w:rsid w:val="004919EA"/>
    <w:rsid w:val="004B06CA"/>
    <w:rsid w:val="004B1FF5"/>
    <w:rsid w:val="004B4767"/>
    <w:rsid w:val="004B67A2"/>
    <w:rsid w:val="004B7440"/>
    <w:rsid w:val="004C202E"/>
    <w:rsid w:val="004C484F"/>
    <w:rsid w:val="004E2BB0"/>
    <w:rsid w:val="004E6905"/>
    <w:rsid w:val="004F74FC"/>
    <w:rsid w:val="005045BC"/>
    <w:rsid w:val="0052335F"/>
    <w:rsid w:val="0052414B"/>
    <w:rsid w:val="0053223C"/>
    <w:rsid w:val="00536F42"/>
    <w:rsid w:val="00572060"/>
    <w:rsid w:val="0058235D"/>
    <w:rsid w:val="00582694"/>
    <w:rsid w:val="005873EF"/>
    <w:rsid w:val="00595AAA"/>
    <w:rsid w:val="005A6511"/>
    <w:rsid w:val="005B6323"/>
    <w:rsid w:val="005C0BAD"/>
    <w:rsid w:val="0065235A"/>
    <w:rsid w:val="00653580"/>
    <w:rsid w:val="0065769D"/>
    <w:rsid w:val="00667C8D"/>
    <w:rsid w:val="00676FCF"/>
    <w:rsid w:val="00685114"/>
    <w:rsid w:val="0069315A"/>
    <w:rsid w:val="006959A4"/>
    <w:rsid w:val="006A3B42"/>
    <w:rsid w:val="006A6CB4"/>
    <w:rsid w:val="006B6AB5"/>
    <w:rsid w:val="006B7A23"/>
    <w:rsid w:val="006C2A3F"/>
    <w:rsid w:val="006E6E44"/>
    <w:rsid w:val="006F4A42"/>
    <w:rsid w:val="007345CC"/>
    <w:rsid w:val="00742BCF"/>
    <w:rsid w:val="007551F2"/>
    <w:rsid w:val="0076434E"/>
    <w:rsid w:val="007C1028"/>
    <w:rsid w:val="007C79A5"/>
    <w:rsid w:val="007F00AA"/>
    <w:rsid w:val="0081228B"/>
    <w:rsid w:val="00812A3A"/>
    <w:rsid w:val="00814AA5"/>
    <w:rsid w:val="00820827"/>
    <w:rsid w:val="008250FE"/>
    <w:rsid w:val="008355FB"/>
    <w:rsid w:val="00850504"/>
    <w:rsid w:val="0086503E"/>
    <w:rsid w:val="00865DFD"/>
    <w:rsid w:val="00876163"/>
    <w:rsid w:val="00884508"/>
    <w:rsid w:val="00897B38"/>
    <w:rsid w:val="008A23E9"/>
    <w:rsid w:val="008B5D5F"/>
    <w:rsid w:val="008E4589"/>
    <w:rsid w:val="008F1A09"/>
    <w:rsid w:val="008F7579"/>
    <w:rsid w:val="009052B8"/>
    <w:rsid w:val="00926C47"/>
    <w:rsid w:val="00931D39"/>
    <w:rsid w:val="00957192"/>
    <w:rsid w:val="00980D77"/>
    <w:rsid w:val="009A3166"/>
    <w:rsid w:val="009B0393"/>
    <w:rsid w:val="009C2E56"/>
    <w:rsid w:val="009C5703"/>
    <w:rsid w:val="009E3F61"/>
    <w:rsid w:val="00A0279D"/>
    <w:rsid w:val="00A06CEF"/>
    <w:rsid w:val="00A14819"/>
    <w:rsid w:val="00A25C93"/>
    <w:rsid w:val="00A3406A"/>
    <w:rsid w:val="00A4517D"/>
    <w:rsid w:val="00A45A5F"/>
    <w:rsid w:val="00A50768"/>
    <w:rsid w:val="00A51AE4"/>
    <w:rsid w:val="00AA638B"/>
    <w:rsid w:val="00AA7BA5"/>
    <w:rsid w:val="00AB3A1B"/>
    <w:rsid w:val="00AD7737"/>
    <w:rsid w:val="00AE277A"/>
    <w:rsid w:val="00B16B89"/>
    <w:rsid w:val="00B17283"/>
    <w:rsid w:val="00B2634D"/>
    <w:rsid w:val="00B413BA"/>
    <w:rsid w:val="00B53037"/>
    <w:rsid w:val="00B65D86"/>
    <w:rsid w:val="00B66F26"/>
    <w:rsid w:val="00B94619"/>
    <w:rsid w:val="00BA7C68"/>
    <w:rsid w:val="00BB25FF"/>
    <w:rsid w:val="00BB458C"/>
    <w:rsid w:val="00BB4FF0"/>
    <w:rsid w:val="00BC71EE"/>
    <w:rsid w:val="00BD1738"/>
    <w:rsid w:val="00BD390B"/>
    <w:rsid w:val="00BD4D37"/>
    <w:rsid w:val="00BF1880"/>
    <w:rsid w:val="00C00418"/>
    <w:rsid w:val="00C20722"/>
    <w:rsid w:val="00C26578"/>
    <w:rsid w:val="00C54F04"/>
    <w:rsid w:val="00C60D7E"/>
    <w:rsid w:val="00C6254E"/>
    <w:rsid w:val="00C672AB"/>
    <w:rsid w:val="00C7641D"/>
    <w:rsid w:val="00C80DA6"/>
    <w:rsid w:val="00C957DC"/>
    <w:rsid w:val="00CA700F"/>
    <w:rsid w:val="00CB5AE4"/>
    <w:rsid w:val="00CB622C"/>
    <w:rsid w:val="00CC0353"/>
    <w:rsid w:val="00CC0774"/>
    <w:rsid w:val="00CC09D3"/>
    <w:rsid w:val="00CD1DC6"/>
    <w:rsid w:val="00D24286"/>
    <w:rsid w:val="00D3488A"/>
    <w:rsid w:val="00D37B54"/>
    <w:rsid w:val="00D44EE7"/>
    <w:rsid w:val="00D5787A"/>
    <w:rsid w:val="00D62191"/>
    <w:rsid w:val="00D72384"/>
    <w:rsid w:val="00D7767E"/>
    <w:rsid w:val="00D94872"/>
    <w:rsid w:val="00DA001C"/>
    <w:rsid w:val="00DB1FFF"/>
    <w:rsid w:val="00DD7742"/>
    <w:rsid w:val="00DE58BC"/>
    <w:rsid w:val="00DF16EA"/>
    <w:rsid w:val="00DF1E82"/>
    <w:rsid w:val="00DF2360"/>
    <w:rsid w:val="00E000B3"/>
    <w:rsid w:val="00E16ED8"/>
    <w:rsid w:val="00E45EC3"/>
    <w:rsid w:val="00E700BA"/>
    <w:rsid w:val="00E745BE"/>
    <w:rsid w:val="00EA58B0"/>
    <w:rsid w:val="00EB0545"/>
    <w:rsid w:val="00EB48FE"/>
    <w:rsid w:val="00EC3694"/>
    <w:rsid w:val="00EC6BA1"/>
    <w:rsid w:val="00ED395D"/>
    <w:rsid w:val="00ED6C0B"/>
    <w:rsid w:val="00ED7E6B"/>
    <w:rsid w:val="00EE53DB"/>
    <w:rsid w:val="00EE5E03"/>
    <w:rsid w:val="00EF31AE"/>
    <w:rsid w:val="00F226B2"/>
    <w:rsid w:val="00F337C9"/>
    <w:rsid w:val="00F366FC"/>
    <w:rsid w:val="00F5096B"/>
    <w:rsid w:val="00F669E0"/>
    <w:rsid w:val="00F72E52"/>
    <w:rsid w:val="00F7558B"/>
    <w:rsid w:val="00F819DE"/>
    <w:rsid w:val="00F8419A"/>
    <w:rsid w:val="00FA0398"/>
    <w:rsid w:val="00FB42E5"/>
    <w:rsid w:val="00FB7455"/>
    <w:rsid w:val="00FE5A44"/>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3D4EAC57"/>
  <w15:docId w15:val="{98956B40-4C9B-4D63-BB13-9ED40329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obaproject.com/textbooks/discover-psychology-a-brief-introductory-text"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cea.tki.org.nz/Resources-for-Internally-Assessed-Achievement-Standards"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9493</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1.1A</dc:subject>
  <dc:creator>Ministry of Education</dc:creator>
  <cp:lastModifiedBy>Donna Leckie</cp:lastModifiedBy>
  <cp:revision>2</cp:revision>
  <cp:lastPrinted>2015-03-24T21:29:00Z</cp:lastPrinted>
  <dcterms:created xsi:type="dcterms:W3CDTF">2025-01-24T03:01:00Z</dcterms:created>
  <dcterms:modified xsi:type="dcterms:W3CDTF">2025-01-24T03:01:00Z</dcterms:modified>
</cp:coreProperties>
</file>